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D2D" w:rsidRDefault="006B6D2D" w:rsidP="006B6D2D">
      <w:pPr>
        <w:pStyle w:val="NoSpacing"/>
        <w:jc w:val="center"/>
        <w:rPr>
          <w:b/>
          <w:sz w:val="28"/>
          <w:szCs w:val="28"/>
          <w:lang w:val="en-ZA"/>
        </w:rPr>
      </w:pPr>
    </w:p>
    <w:p w:rsidR="00682366" w:rsidRDefault="00682366" w:rsidP="00695016">
      <w:pPr>
        <w:pStyle w:val="Title"/>
        <w:pBdr>
          <w:top w:val="threeDEngrave" w:sz="12" w:space="1" w:color="auto"/>
          <w:left w:val="threeDEngrave" w:sz="12" w:space="4" w:color="auto"/>
          <w:bottom w:val="threeDEmboss" w:sz="12" w:space="1" w:color="auto"/>
          <w:right w:val="threeDEmboss" w:sz="12" w:space="4" w:color="auto"/>
        </w:pBdr>
        <w:rPr>
          <w:sz w:val="32"/>
          <w:szCs w:val="32"/>
        </w:rPr>
      </w:pPr>
    </w:p>
    <w:p w:rsidR="00682366" w:rsidRDefault="00682366" w:rsidP="00695016">
      <w:pPr>
        <w:pStyle w:val="Title"/>
        <w:pBdr>
          <w:top w:val="threeDEngrave" w:sz="12" w:space="1" w:color="auto"/>
          <w:left w:val="threeDEngrave" w:sz="12" w:space="4" w:color="auto"/>
          <w:bottom w:val="threeDEmboss" w:sz="12" w:space="1" w:color="auto"/>
          <w:right w:val="threeDEmboss" w:sz="12" w:space="4" w:color="auto"/>
        </w:pBdr>
        <w:rPr>
          <w:sz w:val="32"/>
          <w:szCs w:val="32"/>
        </w:rPr>
      </w:pPr>
      <w:r>
        <w:rPr>
          <w:b w:val="0"/>
          <w:noProof/>
          <w:sz w:val="28"/>
          <w:szCs w:val="28"/>
          <w:lang w:val="en-ZA" w:eastAsia="en-ZA"/>
        </w:rPr>
        <w:drawing>
          <wp:inline distT="0" distB="0" distL="0" distR="0" wp14:anchorId="0556F35D" wp14:editId="73C2EDC8">
            <wp:extent cx="1866900" cy="981075"/>
            <wp:effectExtent l="0" t="0" r="0" b="9525"/>
            <wp:docPr id="1" name="Picture 1"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81075"/>
                    </a:xfrm>
                    <a:prstGeom prst="rect">
                      <a:avLst/>
                    </a:prstGeom>
                    <a:noFill/>
                    <a:ln>
                      <a:noFill/>
                    </a:ln>
                  </pic:spPr>
                </pic:pic>
              </a:graphicData>
            </a:graphic>
          </wp:inline>
        </w:drawing>
      </w:r>
    </w:p>
    <w:p w:rsidR="00682366" w:rsidRDefault="00682366" w:rsidP="00695016">
      <w:pPr>
        <w:pStyle w:val="Title"/>
        <w:pBdr>
          <w:top w:val="threeDEngrave" w:sz="12" w:space="1" w:color="auto"/>
          <w:left w:val="threeDEngrave" w:sz="12" w:space="4" w:color="auto"/>
          <w:bottom w:val="threeDEmboss" w:sz="12" w:space="1" w:color="auto"/>
          <w:right w:val="threeDEmboss" w:sz="12" w:space="4" w:color="auto"/>
        </w:pBdr>
        <w:rPr>
          <w:sz w:val="32"/>
          <w:szCs w:val="32"/>
        </w:rPr>
      </w:pPr>
    </w:p>
    <w:p w:rsidR="00695016" w:rsidRDefault="00695016" w:rsidP="00695016">
      <w:pPr>
        <w:pStyle w:val="Title"/>
        <w:pBdr>
          <w:top w:val="threeDEngrave" w:sz="12" w:space="1" w:color="auto"/>
          <w:left w:val="threeDEngrave" w:sz="12" w:space="4" w:color="auto"/>
          <w:bottom w:val="threeDEmboss" w:sz="12" w:space="1" w:color="auto"/>
          <w:right w:val="threeDEmboss" w:sz="12" w:space="4" w:color="auto"/>
        </w:pBdr>
        <w:rPr>
          <w:sz w:val="32"/>
          <w:szCs w:val="32"/>
        </w:rPr>
      </w:pPr>
      <w:r w:rsidRPr="00682366">
        <w:rPr>
          <w:sz w:val="32"/>
          <w:szCs w:val="32"/>
        </w:rPr>
        <w:t>MANGAUNG METROPOLITAN MUNICIPALITY</w:t>
      </w:r>
    </w:p>
    <w:p w:rsidR="00682366" w:rsidRPr="00682366" w:rsidRDefault="00682366" w:rsidP="00695016">
      <w:pPr>
        <w:pStyle w:val="Title"/>
        <w:pBdr>
          <w:top w:val="threeDEngrave" w:sz="12" w:space="1" w:color="auto"/>
          <w:left w:val="threeDEngrave" w:sz="12" w:space="4" w:color="auto"/>
          <w:bottom w:val="threeDEmboss" w:sz="12" w:space="1" w:color="auto"/>
          <w:right w:val="threeDEmboss" w:sz="12" w:space="4" w:color="auto"/>
        </w:pBdr>
        <w:rPr>
          <w:sz w:val="16"/>
          <w:szCs w:val="16"/>
        </w:rPr>
      </w:pPr>
    </w:p>
    <w:p w:rsidR="00695016" w:rsidRPr="00E06FC2" w:rsidRDefault="00695016" w:rsidP="00695016">
      <w:pPr>
        <w:pStyle w:val="Title"/>
        <w:pBdr>
          <w:top w:val="threeDEngrave" w:sz="12" w:space="1" w:color="auto"/>
          <w:left w:val="threeDEngrave" w:sz="12" w:space="4" w:color="auto"/>
          <w:bottom w:val="threeDEmboss" w:sz="12" w:space="1" w:color="auto"/>
          <w:right w:val="threeDEmboss" w:sz="12" w:space="4" w:color="auto"/>
        </w:pBdr>
      </w:pPr>
      <w:r w:rsidRPr="00E06FC2">
        <w:t>BY-LAWS RELATING TO INFORMAL SETTLEMENTS</w:t>
      </w:r>
    </w:p>
    <w:p w:rsidR="00682366" w:rsidRPr="00682366" w:rsidRDefault="00682366" w:rsidP="00695016">
      <w:pPr>
        <w:pStyle w:val="Title"/>
        <w:pBdr>
          <w:top w:val="threeDEngrave" w:sz="12" w:space="1" w:color="auto"/>
          <w:left w:val="threeDEngrave" w:sz="12" w:space="4" w:color="auto"/>
          <w:bottom w:val="threeDEmboss" w:sz="12" w:space="1" w:color="auto"/>
          <w:right w:val="threeDEmboss" w:sz="12" w:space="4" w:color="auto"/>
        </w:pBdr>
        <w:rPr>
          <w:sz w:val="16"/>
          <w:szCs w:val="16"/>
        </w:rPr>
      </w:pPr>
    </w:p>
    <w:p w:rsidR="00695016" w:rsidRDefault="00E06FC2" w:rsidP="00695016">
      <w:pPr>
        <w:pStyle w:val="Title"/>
        <w:pBdr>
          <w:top w:val="threeDEngrave" w:sz="12" w:space="1" w:color="auto"/>
          <w:left w:val="threeDEngrave" w:sz="12" w:space="4" w:color="auto"/>
          <w:bottom w:val="threeDEmboss" w:sz="12" w:space="1" w:color="auto"/>
          <w:right w:val="threeDEmboss" w:sz="12" w:space="4" w:color="auto"/>
        </w:pBdr>
      </w:pPr>
      <w:r>
        <w:t xml:space="preserve">As </w:t>
      </w:r>
      <w:r w:rsidR="00682366">
        <w:t>P</w:t>
      </w:r>
      <w:r w:rsidR="00695016" w:rsidRPr="00682366">
        <w:t>romulgated in Provincial Gazette</w:t>
      </w:r>
      <w:r w:rsidR="00682366">
        <w:t xml:space="preserve"> </w:t>
      </w:r>
      <w:r w:rsidR="00695016" w:rsidRPr="00682366">
        <w:t>№ 60 of 25 October 2013</w:t>
      </w:r>
    </w:p>
    <w:p w:rsidR="00682366" w:rsidRPr="00682366" w:rsidRDefault="00682366" w:rsidP="00695016">
      <w:pPr>
        <w:pStyle w:val="Title"/>
        <w:pBdr>
          <w:top w:val="threeDEngrave" w:sz="12" w:space="1" w:color="auto"/>
          <w:left w:val="threeDEngrave" w:sz="12" w:space="4" w:color="auto"/>
          <w:bottom w:val="threeDEmboss" w:sz="12" w:space="1" w:color="auto"/>
          <w:right w:val="threeDEmboss" w:sz="12" w:space="4" w:color="auto"/>
        </w:pBdr>
        <w:rPr>
          <w:sz w:val="16"/>
          <w:szCs w:val="16"/>
        </w:rPr>
      </w:pPr>
    </w:p>
    <w:p w:rsidR="00695016" w:rsidRPr="00682366" w:rsidRDefault="00695016" w:rsidP="006B6D2D">
      <w:pPr>
        <w:pStyle w:val="NoSpacing"/>
        <w:jc w:val="center"/>
        <w:rPr>
          <w:b/>
          <w:sz w:val="16"/>
          <w:szCs w:val="16"/>
          <w:lang w:val="en-ZA"/>
        </w:rPr>
      </w:pPr>
    </w:p>
    <w:p w:rsidR="006B6D2D" w:rsidRDefault="006B6D2D" w:rsidP="006B6D2D">
      <w:pPr>
        <w:pStyle w:val="NoSpacing"/>
        <w:jc w:val="center"/>
        <w:rPr>
          <w:b/>
          <w:sz w:val="28"/>
          <w:szCs w:val="28"/>
          <w:lang w:val="en-GB"/>
        </w:rPr>
      </w:pPr>
      <w:r w:rsidRPr="00711DC3">
        <w:rPr>
          <w:b/>
          <w:sz w:val="28"/>
          <w:szCs w:val="28"/>
          <w:lang w:val="en-ZA"/>
        </w:rPr>
        <w:t xml:space="preserve">BY-LAWS RELATING TO </w:t>
      </w:r>
      <w:r w:rsidRPr="00711DC3">
        <w:rPr>
          <w:b/>
          <w:sz w:val="28"/>
          <w:szCs w:val="28"/>
          <w:lang w:val="en-GB"/>
        </w:rPr>
        <w:t>INFORMAL SETTLEMENTS</w:t>
      </w:r>
    </w:p>
    <w:p w:rsidR="006B6D2D" w:rsidRDefault="006B6D2D" w:rsidP="006B6D2D">
      <w:pPr>
        <w:autoSpaceDE w:val="0"/>
        <w:autoSpaceDN w:val="0"/>
        <w:adjustRightInd w:val="0"/>
        <w:jc w:val="center"/>
        <w:rPr>
          <w:rFonts w:ascii="Arial Narrow" w:hAnsi="Arial Narrow"/>
          <w:b/>
          <w:bCs/>
          <w:sz w:val="24"/>
          <w:szCs w:val="24"/>
          <w:lang w:val="en-GB"/>
        </w:rPr>
      </w:pPr>
    </w:p>
    <w:p w:rsidR="006B6D2D" w:rsidRPr="00D92243" w:rsidRDefault="006B6D2D" w:rsidP="006B6D2D">
      <w:pPr>
        <w:numPr>
          <w:ilvl w:val="0"/>
          <w:numId w:val="3"/>
        </w:numPr>
        <w:autoSpaceDE w:val="0"/>
        <w:autoSpaceDN w:val="0"/>
        <w:adjustRightInd w:val="0"/>
        <w:rPr>
          <w:rFonts w:ascii="Arial Narrow" w:hAnsi="Arial Narrow"/>
          <w:b/>
          <w:bCs/>
          <w:sz w:val="24"/>
          <w:szCs w:val="24"/>
          <w:lang w:val="en-GB"/>
        </w:rPr>
      </w:pPr>
      <w:r w:rsidRPr="00D92243">
        <w:rPr>
          <w:rFonts w:ascii="Arial Narrow" w:hAnsi="Arial Narrow"/>
          <w:b/>
          <w:bCs/>
          <w:sz w:val="24"/>
          <w:szCs w:val="24"/>
          <w:lang w:val="en-GB"/>
        </w:rPr>
        <w:t xml:space="preserve"> </w:t>
      </w:r>
      <w:r w:rsidRPr="00D92243">
        <w:rPr>
          <w:rFonts w:ascii="Arial Narrow" w:hAnsi="Arial Narrow"/>
          <w:b/>
          <w:bCs/>
          <w:sz w:val="24"/>
          <w:szCs w:val="24"/>
          <w:lang w:val="en-GB"/>
        </w:rPr>
        <w:tab/>
        <w:t>OBJECTIVES</w:t>
      </w:r>
    </w:p>
    <w:p w:rsidR="006B6D2D" w:rsidRPr="00D92243" w:rsidRDefault="006B6D2D" w:rsidP="006B6D2D">
      <w:pPr>
        <w:autoSpaceDE w:val="0"/>
        <w:autoSpaceDN w:val="0"/>
        <w:adjustRightInd w:val="0"/>
        <w:jc w:val="center"/>
        <w:rPr>
          <w:rFonts w:ascii="Arial Narrow" w:hAnsi="Arial Narrow"/>
          <w:b/>
          <w:bCs/>
          <w:sz w:val="24"/>
          <w:szCs w:val="24"/>
          <w:lang w:val="en-GB"/>
        </w:rPr>
      </w:pPr>
    </w:p>
    <w:p w:rsidR="006B6D2D" w:rsidRPr="00D92243" w:rsidRDefault="006B6D2D" w:rsidP="006B6D2D">
      <w:pPr>
        <w:numPr>
          <w:ilvl w:val="0"/>
          <w:numId w:val="4"/>
        </w:numPr>
        <w:autoSpaceDE w:val="0"/>
        <w:autoSpaceDN w:val="0"/>
        <w:adjustRightInd w:val="0"/>
        <w:jc w:val="both"/>
        <w:rPr>
          <w:rFonts w:ascii="Arial Narrow" w:hAnsi="Arial Narrow"/>
          <w:bCs/>
          <w:sz w:val="24"/>
          <w:szCs w:val="24"/>
          <w:lang w:val="en-GB"/>
        </w:rPr>
      </w:pPr>
      <w:r w:rsidRPr="00D92243">
        <w:rPr>
          <w:rFonts w:ascii="Arial Narrow" w:hAnsi="Arial Narrow"/>
          <w:bCs/>
          <w:sz w:val="24"/>
          <w:szCs w:val="24"/>
          <w:lang w:val="en-GB"/>
        </w:rPr>
        <w:t>To provide for the prevention, regulation, monitoring and control of informal settlements and other related matters within the area of jurisdiction of the Mangaung Metropolitan Municipality (the Municipality) and to prescribe how the Municipality should address and deal with the issues relating to informal settlements.</w:t>
      </w:r>
    </w:p>
    <w:p w:rsidR="006B6D2D" w:rsidRDefault="006B6D2D" w:rsidP="006B6D2D">
      <w:pPr>
        <w:autoSpaceDE w:val="0"/>
        <w:autoSpaceDN w:val="0"/>
        <w:adjustRightInd w:val="0"/>
        <w:rPr>
          <w:rFonts w:ascii="Arial Narrow" w:hAnsi="Arial Narrow"/>
          <w:b/>
          <w:bCs/>
          <w:sz w:val="24"/>
          <w:szCs w:val="24"/>
          <w:lang w:val="en-GB"/>
        </w:rPr>
      </w:pPr>
      <w:r>
        <w:rPr>
          <w:rFonts w:ascii="Arial Narrow" w:hAnsi="Arial Narrow"/>
          <w:b/>
          <w:bCs/>
          <w:sz w:val="24"/>
          <w:szCs w:val="24"/>
          <w:lang w:val="en-GB"/>
        </w:rPr>
        <w:tab/>
      </w: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2.</w:t>
      </w:r>
      <w:r>
        <w:rPr>
          <w:rFonts w:ascii="Arial Narrow" w:hAnsi="Arial Narrow"/>
          <w:b/>
          <w:bCs/>
          <w:sz w:val="24"/>
          <w:szCs w:val="24"/>
          <w:lang w:val="en-GB"/>
        </w:rPr>
        <w:tab/>
      </w:r>
      <w:r w:rsidRPr="003624EF">
        <w:rPr>
          <w:rFonts w:ascii="Arial Narrow" w:hAnsi="Arial Narrow"/>
          <w:b/>
          <w:bCs/>
          <w:sz w:val="24"/>
          <w:szCs w:val="24"/>
          <w:lang w:val="en-GB"/>
        </w:rPr>
        <w:t>DEFINITIONS</w:t>
      </w:r>
    </w:p>
    <w:p w:rsidR="006B6D2D" w:rsidRPr="003E21F1" w:rsidRDefault="006B6D2D" w:rsidP="006B6D2D">
      <w:pPr>
        <w:autoSpaceDE w:val="0"/>
        <w:autoSpaceDN w:val="0"/>
        <w:adjustRightInd w:val="0"/>
        <w:jc w:val="both"/>
        <w:rPr>
          <w:rFonts w:ascii="Arial Narrow" w:hAnsi="Arial Narrow"/>
          <w:b/>
          <w:bCs/>
          <w:lang w:val="en-GB"/>
        </w:rPr>
      </w:pPr>
    </w:p>
    <w:p w:rsidR="006B6D2D" w:rsidRPr="003624EF" w:rsidRDefault="006B6D2D" w:rsidP="006B6D2D">
      <w:pPr>
        <w:numPr>
          <w:ilvl w:val="0"/>
          <w:numId w:val="1"/>
        </w:numPr>
        <w:autoSpaceDE w:val="0"/>
        <w:autoSpaceDN w:val="0"/>
        <w:adjustRightInd w:val="0"/>
        <w:jc w:val="both"/>
        <w:rPr>
          <w:rFonts w:ascii="Arial Narrow" w:hAnsi="Arial Narrow"/>
          <w:sz w:val="24"/>
          <w:szCs w:val="24"/>
          <w:lang w:val="en-GB"/>
        </w:rPr>
      </w:pPr>
      <w:r w:rsidRPr="003624EF">
        <w:rPr>
          <w:rFonts w:ascii="Arial Narrow" w:hAnsi="Arial Narrow"/>
          <w:sz w:val="24"/>
          <w:szCs w:val="24"/>
          <w:lang w:val="en-GB"/>
        </w:rPr>
        <w:t>In this By-law, unless the context otherwise indicates-</w:t>
      </w:r>
    </w:p>
    <w:p w:rsidR="006B6D2D" w:rsidRPr="003624EF" w:rsidRDefault="006B6D2D" w:rsidP="006B6D2D">
      <w:pPr>
        <w:autoSpaceDE w:val="0"/>
        <w:autoSpaceDN w:val="0"/>
        <w:adjustRightInd w:val="0"/>
        <w:ind w:left="1080"/>
        <w:jc w:val="both"/>
        <w:rPr>
          <w:rFonts w:ascii="Arial Narrow" w:hAnsi="Arial Narrow"/>
          <w:sz w:val="24"/>
          <w:szCs w:val="24"/>
          <w:lang w:val="en-GB"/>
        </w:rPr>
      </w:pPr>
    </w:p>
    <w:p w:rsidR="006B6D2D" w:rsidRPr="00D92243" w:rsidRDefault="006B6D2D" w:rsidP="006B6D2D">
      <w:pPr>
        <w:autoSpaceDE w:val="0"/>
        <w:autoSpaceDN w:val="0"/>
        <w:adjustRightInd w:val="0"/>
        <w:ind w:left="720"/>
        <w:jc w:val="both"/>
        <w:rPr>
          <w:rFonts w:ascii="Arial Narrow" w:hAnsi="Arial Narrow"/>
          <w:sz w:val="24"/>
          <w:szCs w:val="24"/>
        </w:rPr>
      </w:pPr>
      <w:r w:rsidRPr="00D92243">
        <w:rPr>
          <w:rFonts w:ascii="Arial Narrow" w:hAnsi="Arial Narrow"/>
          <w:b/>
          <w:bCs/>
          <w:sz w:val="24"/>
          <w:szCs w:val="24"/>
          <w:lang w:val="en-GB"/>
        </w:rPr>
        <w:t xml:space="preserve">"recognized informal settlement" </w:t>
      </w:r>
      <w:r w:rsidRPr="00D92243">
        <w:rPr>
          <w:rFonts w:ascii="Arial Narrow" w:hAnsi="Arial Narrow"/>
          <w:sz w:val="24"/>
          <w:szCs w:val="24"/>
        </w:rPr>
        <w:t>means an informal settlement which will be formalized and upgraded in terms of the Municipality's existing housing policies</w:t>
      </w:r>
      <w:r w:rsidRPr="00D92243">
        <w:t xml:space="preserve"> </w:t>
      </w:r>
      <w:r w:rsidRPr="00D92243">
        <w:rPr>
          <w:rFonts w:ascii="Arial Narrow" w:hAnsi="Arial Narrow"/>
          <w:sz w:val="24"/>
          <w:szCs w:val="24"/>
        </w:rPr>
        <w:t>and whereat any structure constructed will not be demolished and removed in terms of this By-law;</w:t>
      </w:r>
    </w:p>
    <w:p w:rsidR="006B6D2D" w:rsidRPr="00C44CBF" w:rsidRDefault="006B6D2D" w:rsidP="006B6D2D">
      <w:pPr>
        <w:autoSpaceDE w:val="0"/>
        <w:autoSpaceDN w:val="0"/>
        <w:adjustRightInd w:val="0"/>
        <w:ind w:left="720"/>
        <w:jc w:val="both"/>
        <w:rPr>
          <w:rFonts w:ascii="Arial Narrow" w:hAnsi="Arial Narrow"/>
          <w:color w:val="FF0000"/>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"consent" </w:t>
      </w:r>
      <w:r w:rsidRPr="003624EF">
        <w:rPr>
          <w:rFonts w:ascii="Arial Narrow" w:hAnsi="Arial Narrow"/>
          <w:sz w:val="24"/>
          <w:szCs w:val="24"/>
          <w:lang w:val="en-GB"/>
        </w:rPr>
        <w:t>means the express or implied consent</w:t>
      </w:r>
      <w:r w:rsidRPr="00831E6A">
        <w:rPr>
          <w:rFonts w:ascii="Arial Narrow" w:hAnsi="Arial Narrow"/>
          <w:color w:val="C00000"/>
          <w:sz w:val="24"/>
          <w:szCs w:val="24"/>
          <w:lang w:val="en-GB"/>
        </w:rPr>
        <w:t xml:space="preserve"> </w:t>
      </w:r>
      <w:r w:rsidRPr="0003426A">
        <w:rPr>
          <w:rFonts w:ascii="Arial Narrow" w:hAnsi="Arial Narrow"/>
          <w:sz w:val="24"/>
          <w:szCs w:val="24"/>
          <w:lang w:val="en-GB"/>
        </w:rPr>
        <w:t>by</w:t>
      </w:r>
      <w:r>
        <w:rPr>
          <w:rFonts w:ascii="Arial Narrow" w:hAnsi="Arial Narrow"/>
          <w:sz w:val="24"/>
          <w:szCs w:val="24"/>
          <w:lang w:val="en-GB"/>
        </w:rPr>
        <w:t xml:space="preserve"> </w:t>
      </w:r>
      <w:r w:rsidRPr="003624EF">
        <w:rPr>
          <w:rFonts w:ascii="Arial Narrow" w:hAnsi="Arial Narrow"/>
          <w:sz w:val="24"/>
          <w:szCs w:val="24"/>
          <w:lang w:val="en-GB"/>
        </w:rPr>
        <w:t xml:space="preserve">the owner or person in charge of the </w:t>
      </w:r>
      <w:r w:rsidRPr="0003426A">
        <w:rPr>
          <w:rFonts w:ascii="Arial Narrow" w:hAnsi="Arial Narrow"/>
          <w:sz w:val="24"/>
          <w:szCs w:val="24"/>
          <w:lang w:val="en-GB"/>
        </w:rPr>
        <w:t>occupied</w:t>
      </w:r>
      <w:r w:rsidRPr="00831E6A">
        <w:rPr>
          <w:rFonts w:ascii="Arial Narrow" w:hAnsi="Arial Narrow"/>
          <w:color w:val="C00000"/>
          <w:sz w:val="24"/>
          <w:szCs w:val="24"/>
          <w:lang w:val="en-GB"/>
        </w:rPr>
        <w:t xml:space="preserve"> </w:t>
      </w:r>
      <w:r w:rsidRPr="0003426A">
        <w:rPr>
          <w:rFonts w:ascii="Arial Narrow" w:hAnsi="Arial Narrow"/>
          <w:sz w:val="24"/>
          <w:szCs w:val="24"/>
          <w:lang w:val="en-GB"/>
        </w:rPr>
        <w:t>land</w:t>
      </w:r>
      <w:r>
        <w:rPr>
          <w:rFonts w:ascii="Arial Narrow" w:hAnsi="Arial Narrow"/>
          <w:sz w:val="24"/>
          <w:szCs w:val="24"/>
          <w:lang w:val="en-GB"/>
        </w:rPr>
        <w:t xml:space="preserve"> by an occupant of a structure</w:t>
      </w:r>
      <w:r w:rsidRPr="003624EF">
        <w:rPr>
          <w:rFonts w:ascii="Arial Narrow" w:hAnsi="Arial Narrow"/>
          <w:sz w:val="24"/>
          <w:szCs w:val="24"/>
          <w:lang w:val="en-GB"/>
        </w:rPr>
        <w:t xml:space="preserve"> irrespective of whether such consent was given in writing or otherwise;</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"eviction" </w:t>
      </w:r>
      <w:r w:rsidRPr="003624EF">
        <w:rPr>
          <w:rFonts w:ascii="Arial Narrow" w:hAnsi="Arial Narrow"/>
          <w:sz w:val="24"/>
          <w:szCs w:val="24"/>
          <w:lang w:val="en-GB"/>
        </w:rPr>
        <w:t>means the permanent removal, in accordance with the provision of a court order, of a person and his or her property from o</w:t>
      </w:r>
      <w:r>
        <w:rPr>
          <w:rFonts w:ascii="Arial Narrow" w:hAnsi="Arial Narrow"/>
          <w:sz w:val="24"/>
          <w:szCs w:val="24"/>
          <w:lang w:val="en-GB"/>
        </w:rPr>
        <w:t>ccupation of a structure or the land on which the structure</w:t>
      </w:r>
      <w:r w:rsidRPr="003624EF">
        <w:rPr>
          <w:rFonts w:ascii="Arial Narrow" w:hAnsi="Arial Narrow"/>
          <w:sz w:val="24"/>
          <w:szCs w:val="24"/>
          <w:lang w:val="en-GB"/>
        </w:rPr>
        <w:t xml:space="preserve"> is constructed, and includes a demolition and removal from the land of any </w:t>
      </w:r>
      <w:r>
        <w:rPr>
          <w:rFonts w:ascii="Arial Narrow" w:hAnsi="Arial Narrow"/>
          <w:sz w:val="24"/>
          <w:szCs w:val="24"/>
          <w:lang w:val="en-GB"/>
        </w:rPr>
        <w:t>structural</w:t>
      </w:r>
      <w:r w:rsidRPr="003624EF">
        <w:rPr>
          <w:rFonts w:ascii="Arial Narrow" w:hAnsi="Arial Narrow"/>
          <w:sz w:val="24"/>
          <w:szCs w:val="24"/>
          <w:lang w:val="en-GB"/>
        </w:rPr>
        <w:t xml:space="preserve"> mater</w:t>
      </w:r>
      <w:r>
        <w:rPr>
          <w:rFonts w:ascii="Arial Narrow" w:hAnsi="Arial Narrow"/>
          <w:sz w:val="24"/>
          <w:szCs w:val="24"/>
          <w:lang w:val="en-GB"/>
        </w:rPr>
        <w:t>ials used to construct the structure</w:t>
      </w:r>
      <w:r w:rsidRPr="003624EF">
        <w:rPr>
          <w:rFonts w:ascii="Arial Narrow" w:hAnsi="Arial Narrow"/>
          <w:sz w:val="24"/>
          <w:szCs w:val="24"/>
          <w:lang w:val="en-GB"/>
        </w:rPr>
        <w:t>, and "evict" has a corresponding meaning;</w:t>
      </w:r>
    </w:p>
    <w:p w:rsidR="006B6D2D" w:rsidRPr="003624EF" w:rsidRDefault="006B6D2D" w:rsidP="006B6D2D">
      <w:pPr>
        <w:autoSpaceDE w:val="0"/>
        <w:autoSpaceDN w:val="0"/>
        <w:adjustRightInd w:val="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"head of the household" </w:t>
      </w:r>
      <w:r w:rsidRPr="003624EF">
        <w:rPr>
          <w:rFonts w:ascii="Arial Narrow" w:hAnsi="Arial Narrow"/>
          <w:sz w:val="24"/>
          <w:szCs w:val="24"/>
          <w:lang w:val="en-GB"/>
        </w:rPr>
        <w:t>means any person in the household who has legal capacity to act and is recognized by the majority of the other persons in the household as the person responsible for the maintenance of the welfare and discipline within the household;</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Pr="00D92243" w:rsidRDefault="006B6D2D" w:rsidP="006B6D2D">
      <w:pPr>
        <w:ind w:left="720"/>
        <w:jc w:val="both"/>
        <w:rPr>
          <w:rFonts w:ascii="Arial Narrow" w:hAnsi="Arial Narrow"/>
          <w:sz w:val="24"/>
          <w:szCs w:val="24"/>
        </w:rPr>
      </w:pPr>
      <w:r w:rsidRPr="00D92243">
        <w:rPr>
          <w:rFonts w:ascii="Arial Narrow" w:hAnsi="Arial Narrow"/>
          <w:b/>
          <w:bCs/>
          <w:sz w:val="24"/>
          <w:szCs w:val="24"/>
          <w:lang w:val="en-GB"/>
        </w:rPr>
        <w:lastRenderedPageBreak/>
        <w:t>"</w:t>
      </w:r>
      <w:r w:rsidRPr="00D92243">
        <w:rPr>
          <w:rFonts w:ascii="Arial Narrow" w:hAnsi="Arial Narrow"/>
          <w:b/>
          <w:bCs/>
          <w:iCs/>
          <w:sz w:val="24"/>
          <w:szCs w:val="24"/>
        </w:rPr>
        <w:t>Informal settlement</w:t>
      </w:r>
      <w:r w:rsidRPr="00D92243">
        <w:rPr>
          <w:rFonts w:ascii="Arial Narrow" w:hAnsi="Arial Narrow"/>
          <w:b/>
          <w:bCs/>
          <w:sz w:val="24"/>
          <w:szCs w:val="24"/>
          <w:lang w:val="en-GB"/>
        </w:rPr>
        <w:t>"</w:t>
      </w:r>
      <w:r w:rsidRPr="00D92243">
        <w:rPr>
          <w:rFonts w:ascii="Arial Narrow" w:hAnsi="Arial Narrow"/>
          <w:b/>
          <w:bCs/>
          <w:iCs/>
          <w:sz w:val="24"/>
          <w:szCs w:val="24"/>
        </w:rPr>
        <w:t xml:space="preserve"> </w:t>
      </w:r>
      <w:r w:rsidRPr="00D92243">
        <w:rPr>
          <w:rFonts w:ascii="Arial Narrow" w:hAnsi="Arial Narrow"/>
          <w:bCs/>
          <w:iCs/>
          <w:sz w:val="24"/>
          <w:szCs w:val="24"/>
        </w:rPr>
        <w:t>means an area that is not formally planned but nevertheless is occupied illegally by the dwellers</w:t>
      </w:r>
    </w:p>
    <w:p w:rsidR="006B6D2D" w:rsidRPr="00D92243" w:rsidRDefault="006B6D2D" w:rsidP="006B6D2D">
      <w:pPr>
        <w:autoSpaceDE w:val="0"/>
        <w:autoSpaceDN w:val="0"/>
        <w:adjustRightInd w:val="0"/>
        <w:ind w:left="72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"land" </w:t>
      </w:r>
      <w:r w:rsidRPr="003624EF">
        <w:rPr>
          <w:rFonts w:ascii="Arial Narrow" w:hAnsi="Arial Narrow"/>
          <w:sz w:val="24"/>
          <w:szCs w:val="24"/>
          <w:lang w:val="en-GB"/>
        </w:rPr>
        <w:t>means any land within the area of jurisdiction of the Municipality;</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"land invasion" </w:t>
      </w:r>
      <w:r w:rsidRPr="003624EF">
        <w:rPr>
          <w:rFonts w:ascii="Arial Narrow" w:hAnsi="Arial Narrow"/>
          <w:sz w:val="24"/>
          <w:szCs w:val="24"/>
          <w:lang w:val="en-GB"/>
        </w:rPr>
        <w:t xml:space="preserve">means the illegal occupation of land or any settlement or occupation of </w:t>
      </w:r>
      <w:r w:rsidRPr="0003426A">
        <w:rPr>
          <w:rFonts w:ascii="Arial Narrow" w:hAnsi="Arial Narrow"/>
          <w:sz w:val="24"/>
          <w:szCs w:val="24"/>
          <w:lang w:val="en-GB"/>
        </w:rPr>
        <w:t>land</w:t>
      </w:r>
      <w:r w:rsidRPr="00831E6A">
        <w:rPr>
          <w:rFonts w:ascii="Arial Narrow" w:hAnsi="Arial Narrow"/>
          <w:color w:val="C00000"/>
          <w:sz w:val="24"/>
          <w:szCs w:val="24"/>
          <w:lang w:val="en-GB"/>
        </w:rPr>
        <w:t xml:space="preserve"> </w:t>
      </w:r>
      <w:r w:rsidRPr="0003426A">
        <w:rPr>
          <w:rFonts w:ascii="Arial Narrow" w:hAnsi="Arial Narrow"/>
          <w:sz w:val="24"/>
          <w:szCs w:val="24"/>
          <w:lang w:val="en-GB"/>
        </w:rPr>
        <w:t>by</w:t>
      </w:r>
      <w:r w:rsidRPr="00831E6A">
        <w:rPr>
          <w:rFonts w:ascii="Arial Narrow" w:hAnsi="Arial Narrow"/>
          <w:color w:val="C00000"/>
          <w:sz w:val="24"/>
          <w:szCs w:val="24"/>
          <w:lang w:val="en-GB"/>
        </w:rPr>
        <w:t xml:space="preserve"> </w:t>
      </w:r>
      <w:r w:rsidRPr="0003426A">
        <w:rPr>
          <w:rFonts w:ascii="Arial Narrow" w:hAnsi="Arial Narrow"/>
          <w:sz w:val="24"/>
          <w:szCs w:val="24"/>
          <w:lang w:val="en-GB"/>
        </w:rPr>
        <w:t>people</w:t>
      </w:r>
      <w:r w:rsidRPr="003624EF">
        <w:rPr>
          <w:rFonts w:ascii="Arial Narrow" w:hAnsi="Arial Narrow"/>
          <w:sz w:val="24"/>
          <w:szCs w:val="24"/>
          <w:lang w:val="en-GB"/>
        </w:rPr>
        <w:t xml:space="preserve"> without the express or tacit consent of the owner of the land or the person in charge of the land, or without any other right to settle on or occupy such land;</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Pr="003624EF"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"Land Invasion Reaction Unit" </w:t>
      </w:r>
      <w:r w:rsidRPr="003624EF">
        <w:rPr>
          <w:rFonts w:ascii="Arial Narrow" w:hAnsi="Arial Narrow"/>
          <w:sz w:val="24"/>
          <w:szCs w:val="24"/>
          <w:lang w:val="en-GB"/>
        </w:rPr>
        <w:t xml:space="preserve">means a group of officers or workers which may consist of any combination of one or more of the following components - </w:t>
      </w: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sz w:val="24"/>
          <w:szCs w:val="24"/>
          <w:lang w:val="en-GB"/>
        </w:rPr>
        <w:t xml:space="preserve">(a) </w:t>
      </w:r>
      <w:r>
        <w:rPr>
          <w:rFonts w:ascii="Arial Narrow" w:hAnsi="Arial Narrow"/>
          <w:sz w:val="24"/>
          <w:szCs w:val="24"/>
          <w:lang w:val="en-GB"/>
        </w:rPr>
        <w:t>members of the Municipality’s Law Enforcement Unit;</w:t>
      </w:r>
    </w:p>
    <w:p w:rsidR="006B6D2D" w:rsidRPr="003624EF" w:rsidRDefault="006B6D2D" w:rsidP="006B6D2D">
      <w:pPr>
        <w:autoSpaceDE w:val="0"/>
        <w:autoSpaceDN w:val="0"/>
        <w:adjustRightInd w:val="0"/>
        <w:ind w:left="720"/>
        <w:jc w:val="both"/>
        <w:rPr>
          <w:rFonts w:ascii="Arial Narrow" w:hAnsi="Arial Narrow"/>
          <w:sz w:val="24"/>
          <w:szCs w:val="24"/>
          <w:lang w:val="en-GB"/>
        </w:rPr>
      </w:pPr>
      <w:r>
        <w:rPr>
          <w:rFonts w:ascii="Arial Narrow" w:hAnsi="Arial Narrow"/>
          <w:sz w:val="24"/>
          <w:szCs w:val="24"/>
          <w:lang w:val="en-GB"/>
        </w:rPr>
        <w:t>(b) m</w:t>
      </w:r>
      <w:r w:rsidRPr="003624EF">
        <w:rPr>
          <w:rFonts w:ascii="Arial Narrow" w:hAnsi="Arial Narrow"/>
          <w:sz w:val="24"/>
          <w:szCs w:val="24"/>
          <w:lang w:val="en-GB"/>
        </w:rPr>
        <w:t>embers of the South African Police</w:t>
      </w:r>
      <w:r>
        <w:rPr>
          <w:rFonts w:ascii="Arial Narrow" w:hAnsi="Arial Narrow"/>
          <w:sz w:val="24"/>
          <w:szCs w:val="24"/>
          <w:lang w:val="en-GB"/>
        </w:rPr>
        <w:t xml:space="preserve"> Services</w:t>
      </w:r>
      <w:r w:rsidRPr="003624EF">
        <w:rPr>
          <w:rFonts w:ascii="Arial Narrow" w:hAnsi="Arial Narrow"/>
          <w:sz w:val="24"/>
          <w:szCs w:val="24"/>
          <w:lang w:val="en-GB"/>
        </w:rPr>
        <w:t>;</w:t>
      </w: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sz w:val="24"/>
          <w:szCs w:val="24"/>
          <w:lang w:val="en-GB"/>
        </w:rPr>
        <w:t>(</w:t>
      </w:r>
      <w:r>
        <w:rPr>
          <w:rFonts w:ascii="Arial Narrow" w:hAnsi="Arial Narrow"/>
          <w:sz w:val="24"/>
          <w:szCs w:val="24"/>
          <w:lang w:val="en-GB"/>
        </w:rPr>
        <w:t>c</w:t>
      </w:r>
      <w:r w:rsidRPr="003624EF">
        <w:rPr>
          <w:rFonts w:ascii="Arial Narrow" w:hAnsi="Arial Narrow"/>
          <w:sz w:val="24"/>
          <w:szCs w:val="24"/>
          <w:lang w:val="en-GB"/>
        </w:rPr>
        <w:t>) members of the staff of the sheriff or messenger of the court with jurisdiction in the area;</w:t>
      </w:r>
    </w:p>
    <w:p w:rsidR="006B6D2D" w:rsidRPr="003624EF"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sz w:val="24"/>
          <w:szCs w:val="24"/>
          <w:lang w:val="en-GB"/>
        </w:rPr>
        <w:t>(</w:t>
      </w:r>
      <w:r>
        <w:rPr>
          <w:rFonts w:ascii="Arial Narrow" w:hAnsi="Arial Narrow"/>
          <w:sz w:val="24"/>
          <w:szCs w:val="24"/>
          <w:lang w:val="en-GB"/>
        </w:rPr>
        <w:t>d</w:t>
      </w:r>
      <w:r w:rsidRPr="003624EF">
        <w:rPr>
          <w:rFonts w:ascii="Arial Narrow" w:hAnsi="Arial Narrow"/>
          <w:sz w:val="24"/>
          <w:szCs w:val="24"/>
          <w:lang w:val="en-GB"/>
        </w:rPr>
        <w:t>) members of a private security company contractually engaged by the Municipality to perform certain duties on its behalf; and</w:t>
      </w:r>
    </w:p>
    <w:p w:rsidR="006B6D2D" w:rsidRDefault="006B6D2D" w:rsidP="006B6D2D">
      <w:pPr>
        <w:autoSpaceDE w:val="0"/>
        <w:autoSpaceDN w:val="0"/>
        <w:adjustRightInd w:val="0"/>
        <w:ind w:left="720"/>
        <w:jc w:val="both"/>
        <w:rPr>
          <w:rFonts w:ascii="Arial Narrow" w:hAnsi="Arial Narrow"/>
          <w:sz w:val="24"/>
          <w:szCs w:val="24"/>
          <w:lang w:val="en-GB"/>
        </w:rPr>
      </w:pPr>
      <w:r>
        <w:rPr>
          <w:rFonts w:ascii="Arial Narrow" w:hAnsi="Arial Narrow"/>
          <w:sz w:val="24"/>
          <w:szCs w:val="24"/>
          <w:lang w:val="en-GB"/>
        </w:rPr>
        <w:t>(e</w:t>
      </w:r>
      <w:r w:rsidRPr="003624EF">
        <w:rPr>
          <w:rFonts w:ascii="Arial Narrow" w:hAnsi="Arial Narrow"/>
          <w:sz w:val="24"/>
          <w:szCs w:val="24"/>
          <w:lang w:val="en-GB"/>
        </w:rPr>
        <w:t>) employees of the Municipality designated by the Municipal Manager;</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"Manager: Informal Settlements" </w:t>
      </w:r>
      <w:r w:rsidRPr="003624EF">
        <w:rPr>
          <w:rFonts w:ascii="Arial Narrow" w:hAnsi="Arial Narrow"/>
          <w:sz w:val="24"/>
          <w:szCs w:val="24"/>
          <w:lang w:val="en-GB"/>
        </w:rPr>
        <w:t xml:space="preserve">means the official referred to in section </w:t>
      </w:r>
      <w:r>
        <w:rPr>
          <w:rFonts w:ascii="Arial Narrow" w:hAnsi="Arial Narrow"/>
          <w:sz w:val="24"/>
          <w:szCs w:val="24"/>
          <w:lang w:val="en-GB"/>
        </w:rPr>
        <w:t>3</w:t>
      </w:r>
      <w:r w:rsidRPr="003624EF">
        <w:rPr>
          <w:rFonts w:ascii="Arial Narrow" w:hAnsi="Arial Narrow"/>
          <w:sz w:val="24"/>
          <w:szCs w:val="24"/>
          <w:lang w:val="en-GB"/>
        </w:rPr>
        <w:t>;</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"Municipality" </w:t>
      </w:r>
      <w:r w:rsidRPr="003624EF">
        <w:rPr>
          <w:rFonts w:ascii="Arial Narrow" w:hAnsi="Arial Narrow"/>
          <w:sz w:val="24"/>
          <w:szCs w:val="24"/>
          <w:lang w:val="en-GB"/>
        </w:rPr>
        <w:t xml:space="preserve">means the </w:t>
      </w:r>
      <w:r>
        <w:rPr>
          <w:rFonts w:ascii="Arial Narrow" w:hAnsi="Arial Narrow"/>
          <w:sz w:val="24"/>
          <w:szCs w:val="24"/>
          <w:lang w:val="en-GB"/>
        </w:rPr>
        <w:t xml:space="preserve">Mangaung Metropolitan </w:t>
      </w:r>
      <w:r w:rsidRPr="003624EF">
        <w:rPr>
          <w:rFonts w:ascii="Arial Narrow" w:hAnsi="Arial Narrow"/>
          <w:sz w:val="24"/>
          <w:szCs w:val="24"/>
          <w:lang w:val="en-GB"/>
        </w:rPr>
        <w:t>Municipality</w:t>
      </w:r>
      <w:r>
        <w:rPr>
          <w:rFonts w:ascii="Arial Narrow" w:hAnsi="Arial Narrow"/>
          <w:sz w:val="24"/>
          <w:szCs w:val="24"/>
          <w:lang w:val="en-GB"/>
        </w:rPr>
        <w:t>, a municipality</w:t>
      </w:r>
      <w:r w:rsidRPr="003624EF">
        <w:rPr>
          <w:rFonts w:ascii="Arial Narrow" w:hAnsi="Arial Narrow"/>
          <w:sz w:val="24"/>
          <w:szCs w:val="24"/>
          <w:lang w:val="en-GB"/>
        </w:rPr>
        <w:t xml:space="preserve"> established in terms of </w:t>
      </w:r>
      <w:r w:rsidR="00682366">
        <w:rPr>
          <w:rFonts w:ascii="Arial Narrow" w:hAnsi="Arial Narrow"/>
          <w:sz w:val="24"/>
          <w:szCs w:val="24"/>
          <w:lang w:val="en-GB"/>
        </w:rPr>
        <w:t xml:space="preserve">the provisions of </w:t>
      </w:r>
      <w:r w:rsidRPr="003624EF">
        <w:rPr>
          <w:rFonts w:ascii="Arial Narrow" w:hAnsi="Arial Narrow"/>
          <w:sz w:val="24"/>
          <w:szCs w:val="24"/>
          <w:lang w:val="en-GB"/>
        </w:rPr>
        <w:t>Section 12 of the Municipal Structures Act, 19</w:t>
      </w:r>
      <w:r>
        <w:rPr>
          <w:rFonts w:ascii="Arial Narrow" w:hAnsi="Arial Narrow"/>
          <w:sz w:val="24"/>
          <w:szCs w:val="24"/>
          <w:lang w:val="en-GB"/>
        </w:rPr>
        <w:t>98 (Act No. 117 of 1998);</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"owner" </w:t>
      </w:r>
      <w:r w:rsidRPr="003624EF">
        <w:rPr>
          <w:rFonts w:ascii="Arial Narrow" w:hAnsi="Arial Narrow"/>
          <w:sz w:val="24"/>
          <w:szCs w:val="24"/>
          <w:lang w:val="en-GB"/>
        </w:rPr>
        <w:t>means the registered owner of land;</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Default="006B6D2D" w:rsidP="006B6D2D">
      <w:pPr>
        <w:autoSpaceDE w:val="0"/>
        <w:autoSpaceDN w:val="0"/>
        <w:adjustRightInd w:val="0"/>
        <w:ind w:left="720"/>
        <w:jc w:val="both"/>
        <w:rPr>
          <w:rFonts w:ascii="Arial Narrow" w:hAnsi="Arial Narrow"/>
          <w:sz w:val="24"/>
          <w:szCs w:val="24"/>
          <w:lang w:val="en-GB"/>
        </w:rPr>
      </w:pPr>
      <w:r w:rsidRPr="003624EF">
        <w:rPr>
          <w:rFonts w:ascii="Arial Narrow" w:hAnsi="Arial Narrow"/>
          <w:b/>
          <w:bCs/>
          <w:sz w:val="24"/>
          <w:szCs w:val="24"/>
          <w:lang w:val="en-GB"/>
        </w:rPr>
        <w:t xml:space="preserve">"person in charge", </w:t>
      </w:r>
      <w:r w:rsidRPr="003624EF">
        <w:rPr>
          <w:rFonts w:ascii="Arial Narrow" w:hAnsi="Arial Narrow"/>
          <w:sz w:val="24"/>
          <w:szCs w:val="24"/>
          <w:lang w:val="en-GB"/>
        </w:rPr>
        <w:t>in relation to land, means a person who has the legal authority to give permission to another person to enter or reside on that land;</w:t>
      </w:r>
    </w:p>
    <w:p w:rsidR="006B6D2D" w:rsidRPr="003624EF" w:rsidRDefault="006B6D2D" w:rsidP="006B6D2D">
      <w:pPr>
        <w:autoSpaceDE w:val="0"/>
        <w:autoSpaceDN w:val="0"/>
        <w:adjustRightInd w:val="0"/>
        <w:ind w:left="720"/>
        <w:jc w:val="both"/>
        <w:rPr>
          <w:rFonts w:ascii="Arial Narrow" w:hAnsi="Arial Narrow"/>
          <w:sz w:val="24"/>
          <w:szCs w:val="24"/>
          <w:lang w:val="en-GB"/>
        </w:rPr>
      </w:pPr>
    </w:p>
    <w:p w:rsidR="006B6D2D" w:rsidRPr="00D92243" w:rsidRDefault="006B6D2D" w:rsidP="006B6D2D">
      <w:pPr>
        <w:autoSpaceDE w:val="0"/>
        <w:autoSpaceDN w:val="0"/>
        <w:adjustRightInd w:val="0"/>
        <w:ind w:left="720"/>
        <w:jc w:val="both"/>
        <w:rPr>
          <w:rFonts w:ascii="Arial Narrow" w:hAnsi="Arial Narrow"/>
          <w:sz w:val="24"/>
          <w:szCs w:val="24"/>
        </w:rPr>
      </w:pPr>
      <w:r w:rsidRPr="00D92243">
        <w:rPr>
          <w:rFonts w:ascii="Arial Narrow" w:hAnsi="Arial Narrow"/>
          <w:b/>
          <w:bCs/>
          <w:sz w:val="24"/>
          <w:szCs w:val="24"/>
          <w:lang w:val="en-GB"/>
        </w:rPr>
        <w:t xml:space="preserve">"structure" </w:t>
      </w:r>
      <w:r w:rsidRPr="00D92243">
        <w:rPr>
          <w:rFonts w:ascii="Arial Narrow" w:hAnsi="Arial Narrow"/>
          <w:sz w:val="24"/>
          <w:szCs w:val="24"/>
          <w:lang w:val="en-GB"/>
        </w:rPr>
        <w:t>means any type of building including, but not limited to, shelter, mud house, hut, tent, dwelling, or similar structure</w:t>
      </w:r>
      <w:r w:rsidRPr="00D92243">
        <w:t xml:space="preserve"> </w:t>
      </w:r>
      <w:r w:rsidRPr="00D92243">
        <w:rPr>
          <w:rFonts w:ascii="Arial Narrow" w:hAnsi="Arial Narrow"/>
          <w:sz w:val="24"/>
          <w:szCs w:val="24"/>
        </w:rPr>
        <w:t>constructed on land, with or without the consent of the owner of the land or the person in charge of the land;</w:t>
      </w:r>
    </w:p>
    <w:p w:rsidR="006B6D2D" w:rsidRPr="00D92243" w:rsidRDefault="006B6D2D" w:rsidP="006B6D2D">
      <w:pPr>
        <w:autoSpaceDE w:val="0"/>
        <w:autoSpaceDN w:val="0"/>
        <w:adjustRightInd w:val="0"/>
        <w:ind w:left="720"/>
        <w:jc w:val="both"/>
        <w:rPr>
          <w:rFonts w:ascii="Arial Narrow" w:hAnsi="Arial Narrow"/>
          <w:sz w:val="24"/>
          <w:szCs w:val="24"/>
          <w:lang w:val="en-GB"/>
        </w:rPr>
      </w:pPr>
    </w:p>
    <w:p w:rsidR="006B6D2D" w:rsidRPr="00D92243" w:rsidRDefault="006B6D2D" w:rsidP="006B6D2D">
      <w:pPr>
        <w:autoSpaceDE w:val="0"/>
        <w:autoSpaceDN w:val="0"/>
        <w:adjustRightInd w:val="0"/>
        <w:ind w:left="720"/>
        <w:jc w:val="both"/>
        <w:rPr>
          <w:rFonts w:ascii="Arial Narrow" w:hAnsi="Arial Narrow"/>
          <w:sz w:val="24"/>
          <w:szCs w:val="24"/>
          <w:lang w:val="en-GB"/>
        </w:rPr>
      </w:pPr>
      <w:r w:rsidRPr="00D92243">
        <w:rPr>
          <w:rFonts w:ascii="Arial Narrow" w:hAnsi="Arial Narrow"/>
          <w:b/>
          <w:bCs/>
          <w:sz w:val="24"/>
          <w:szCs w:val="24"/>
          <w:lang w:val="en-GB"/>
        </w:rPr>
        <w:t>"</w:t>
      </w:r>
      <w:r w:rsidRPr="00D92243">
        <w:rPr>
          <w:rFonts w:ascii="Arial Narrow" w:hAnsi="Arial Narrow"/>
          <w:b/>
          <w:sz w:val="24"/>
          <w:szCs w:val="24"/>
          <w:lang w:val="en-GB"/>
        </w:rPr>
        <w:t>unlawful occupier</w:t>
      </w:r>
      <w:r w:rsidRPr="00D92243">
        <w:rPr>
          <w:rFonts w:ascii="Arial Narrow" w:hAnsi="Arial Narrow"/>
          <w:b/>
          <w:bCs/>
          <w:sz w:val="24"/>
          <w:szCs w:val="24"/>
          <w:lang w:val="en-GB"/>
        </w:rPr>
        <w:t>"</w:t>
      </w:r>
      <w:r w:rsidRPr="00D92243">
        <w:rPr>
          <w:rFonts w:ascii="Arial Narrow" w:hAnsi="Arial Narrow"/>
          <w:sz w:val="24"/>
          <w:szCs w:val="24"/>
          <w:lang w:val="en-GB"/>
        </w:rPr>
        <w:t xml:space="preserve"> means a person who occupies land without the express or tacit consent of the owner or person in charge, or without any other legal right to occupy such land;</w:t>
      </w:r>
    </w:p>
    <w:p w:rsidR="006B6D2D" w:rsidRPr="00D92243" w:rsidRDefault="006B6D2D" w:rsidP="006B6D2D">
      <w:pPr>
        <w:autoSpaceDE w:val="0"/>
        <w:autoSpaceDN w:val="0"/>
        <w:adjustRightInd w:val="0"/>
        <w:ind w:left="720"/>
        <w:jc w:val="both"/>
        <w:rPr>
          <w:rFonts w:ascii="Arial Narrow" w:hAnsi="Arial Narrow"/>
          <w:sz w:val="24"/>
          <w:szCs w:val="24"/>
          <w:lang w:val="en-GB"/>
        </w:rPr>
      </w:pPr>
    </w:p>
    <w:p w:rsidR="006B6D2D" w:rsidRPr="00D92243" w:rsidRDefault="006B6D2D" w:rsidP="006B6D2D">
      <w:pPr>
        <w:autoSpaceDE w:val="0"/>
        <w:autoSpaceDN w:val="0"/>
        <w:adjustRightInd w:val="0"/>
        <w:ind w:left="720"/>
        <w:jc w:val="both"/>
        <w:rPr>
          <w:rFonts w:ascii="Arial Narrow" w:hAnsi="Arial Narrow"/>
          <w:sz w:val="24"/>
          <w:szCs w:val="24"/>
        </w:rPr>
      </w:pPr>
      <w:r w:rsidRPr="00D92243">
        <w:rPr>
          <w:rFonts w:ascii="Arial Narrow" w:hAnsi="Arial Narrow"/>
          <w:b/>
          <w:bCs/>
          <w:sz w:val="24"/>
          <w:szCs w:val="24"/>
          <w:lang w:val="en-GB"/>
        </w:rPr>
        <w:t xml:space="preserve">"unrecognized informal settlement" </w:t>
      </w:r>
      <w:r w:rsidRPr="00D92243">
        <w:rPr>
          <w:rFonts w:ascii="Arial Narrow" w:hAnsi="Arial Narrow"/>
          <w:sz w:val="24"/>
          <w:szCs w:val="24"/>
          <w:lang w:val="en-GB"/>
        </w:rPr>
        <w:t xml:space="preserve">means any settlement </w:t>
      </w:r>
      <w:r w:rsidRPr="00D92243">
        <w:rPr>
          <w:rFonts w:ascii="Arial Narrow" w:hAnsi="Arial Narrow"/>
          <w:sz w:val="24"/>
          <w:szCs w:val="24"/>
        </w:rPr>
        <w:t>which will not be formalized and upgraded in terms of the Municipality's existing housing policies and whereat any structure constructed will be demolished and removed in terms of this By-law.</w:t>
      </w:r>
    </w:p>
    <w:p w:rsidR="006B6D2D" w:rsidRPr="004A6EB2" w:rsidRDefault="006B6D2D" w:rsidP="006B6D2D">
      <w:pPr>
        <w:autoSpaceDE w:val="0"/>
        <w:autoSpaceDN w:val="0"/>
        <w:adjustRightInd w:val="0"/>
        <w:ind w:left="720"/>
        <w:jc w:val="both"/>
        <w:rPr>
          <w:rFonts w:ascii="Arial Narrow" w:hAnsi="Arial Narrow"/>
          <w:b/>
          <w:bCs/>
          <w:color w:val="FF0000"/>
          <w:sz w:val="24"/>
          <w:szCs w:val="24"/>
          <w:lang w:val="en-GB"/>
        </w:rPr>
      </w:pP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3.</w:t>
      </w:r>
      <w:r>
        <w:rPr>
          <w:rFonts w:ascii="Arial Narrow" w:hAnsi="Arial Narrow"/>
          <w:b/>
          <w:bCs/>
          <w:sz w:val="24"/>
          <w:szCs w:val="24"/>
          <w:lang w:val="en-GB"/>
        </w:rPr>
        <w:tab/>
      </w:r>
      <w:r w:rsidRPr="003624EF">
        <w:rPr>
          <w:rFonts w:ascii="Arial Narrow" w:hAnsi="Arial Narrow"/>
          <w:b/>
          <w:bCs/>
          <w:sz w:val="24"/>
          <w:szCs w:val="24"/>
          <w:lang w:val="en-GB"/>
        </w:rPr>
        <w:t>APPOINTMENT OF MANAGER: INFORMAL SETTLEMENTS</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Default="006B6D2D" w:rsidP="006B6D2D">
      <w:pPr>
        <w:tabs>
          <w:tab w:val="left" w:pos="720"/>
        </w:tabs>
        <w:autoSpaceDE w:val="0"/>
        <w:autoSpaceDN w:val="0"/>
        <w:adjustRightInd w:val="0"/>
        <w:ind w:left="1440" w:hanging="1440"/>
        <w:jc w:val="both"/>
        <w:rPr>
          <w:rFonts w:ascii="Arial Narrow" w:hAnsi="Arial Narrow"/>
          <w:sz w:val="24"/>
          <w:szCs w:val="24"/>
          <w:lang w:val="en-GB"/>
        </w:rPr>
      </w:pPr>
      <w:r>
        <w:rPr>
          <w:rFonts w:ascii="Arial Narrow" w:hAnsi="Arial Narrow"/>
          <w:b/>
          <w:sz w:val="24"/>
          <w:szCs w:val="24"/>
          <w:lang w:val="en-GB"/>
        </w:rPr>
        <w:tab/>
      </w:r>
      <w:r w:rsidRPr="003624EF">
        <w:rPr>
          <w:rFonts w:ascii="Arial Narrow" w:hAnsi="Arial Narrow"/>
          <w:sz w:val="24"/>
          <w:szCs w:val="24"/>
          <w:lang w:val="en-GB"/>
        </w:rPr>
        <w:t xml:space="preserve"> (1) </w:t>
      </w:r>
      <w:r w:rsidRPr="003624EF">
        <w:rPr>
          <w:rFonts w:ascii="Arial Narrow" w:hAnsi="Arial Narrow"/>
          <w:sz w:val="24"/>
          <w:szCs w:val="24"/>
          <w:lang w:val="en-GB"/>
        </w:rPr>
        <w:tab/>
        <w:t xml:space="preserve">The Municipality </w:t>
      </w:r>
      <w:r>
        <w:rPr>
          <w:rFonts w:ascii="Arial Narrow" w:hAnsi="Arial Narrow"/>
          <w:sz w:val="24"/>
          <w:szCs w:val="24"/>
          <w:lang w:val="en-GB"/>
        </w:rPr>
        <w:t>should</w:t>
      </w:r>
      <w:r w:rsidRPr="003624EF">
        <w:rPr>
          <w:rFonts w:ascii="Arial Narrow" w:hAnsi="Arial Narrow"/>
          <w:sz w:val="24"/>
          <w:szCs w:val="24"/>
          <w:lang w:val="en-GB"/>
        </w:rPr>
        <w:t xml:space="preserve"> a</w:t>
      </w:r>
      <w:r>
        <w:rPr>
          <w:rFonts w:ascii="Arial Narrow" w:hAnsi="Arial Narrow"/>
          <w:sz w:val="24"/>
          <w:szCs w:val="24"/>
          <w:lang w:val="en-GB"/>
        </w:rPr>
        <w:t>ppoint or may a</w:t>
      </w:r>
      <w:r w:rsidRPr="003624EF">
        <w:rPr>
          <w:rFonts w:ascii="Arial Narrow" w:hAnsi="Arial Narrow"/>
          <w:sz w:val="24"/>
          <w:szCs w:val="24"/>
          <w:lang w:val="en-GB"/>
        </w:rPr>
        <w:t>ssign</w:t>
      </w:r>
      <w:r>
        <w:rPr>
          <w:rFonts w:ascii="Arial Narrow" w:hAnsi="Arial Narrow"/>
          <w:sz w:val="24"/>
          <w:szCs w:val="24"/>
          <w:lang w:val="en-GB"/>
        </w:rPr>
        <w:t xml:space="preserve"> one of its officials </w:t>
      </w:r>
      <w:r w:rsidRPr="003624EF">
        <w:rPr>
          <w:rFonts w:ascii="Arial Narrow" w:hAnsi="Arial Narrow"/>
          <w:sz w:val="24"/>
          <w:szCs w:val="24"/>
          <w:lang w:val="en-GB"/>
        </w:rPr>
        <w:t xml:space="preserve">as </w:t>
      </w:r>
      <w:r>
        <w:rPr>
          <w:rFonts w:ascii="Arial Narrow" w:hAnsi="Arial Narrow"/>
          <w:sz w:val="24"/>
          <w:szCs w:val="24"/>
          <w:lang w:val="en-GB"/>
        </w:rPr>
        <w:t xml:space="preserve">a </w:t>
      </w:r>
      <w:r w:rsidRPr="003624EF">
        <w:rPr>
          <w:rFonts w:ascii="Arial Narrow" w:hAnsi="Arial Narrow"/>
          <w:sz w:val="24"/>
          <w:szCs w:val="24"/>
          <w:lang w:val="en-GB"/>
        </w:rPr>
        <w:t>Manager: Informal S</w:t>
      </w:r>
      <w:r>
        <w:rPr>
          <w:rFonts w:ascii="Arial Narrow" w:hAnsi="Arial Narrow"/>
          <w:sz w:val="24"/>
          <w:szCs w:val="24"/>
          <w:lang w:val="en-GB"/>
        </w:rPr>
        <w:t xml:space="preserve">ettlements, in line with the Municipality’s organisational structure, to monitor and manage development in and around </w:t>
      </w:r>
      <w:r w:rsidRPr="003624EF">
        <w:rPr>
          <w:rFonts w:ascii="Arial Narrow" w:hAnsi="Arial Narrow"/>
          <w:sz w:val="24"/>
          <w:szCs w:val="24"/>
          <w:lang w:val="en-GB"/>
        </w:rPr>
        <w:t>informal settlements in accordance with the provisions of this By-law.</w:t>
      </w:r>
    </w:p>
    <w:p w:rsidR="006B6D2D" w:rsidRDefault="006B6D2D" w:rsidP="006B6D2D">
      <w:pPr>
        <w:autoSpaceDE w:val="0"/>
        <w:autoSpaceDN w:val="0"/>
        <w:adjustRightInd w:val="0"/>
        <w:ind w:left="1440" w:hanging="720"/>
        <w:jc w:val="both"/>
        <w:rPr>
          <w:rFonts w:ascii="Arial Narrow" w:hAnsi="Arial Narrow"/>
          <w:sz w:val="24"/>
          <w:szCs w:val="24"/>
          <w:lang w:val="en-GB"/>
        </w:rPr>
      </w:pPr>
      <w:r w:rsidRPr="003624EF">
        <w:rPr>
          <w:rFonts w:ascii="Arial Narrow" w:hAnsi="Arial Narrow"/>
          <w:sz w:val="24"/>
          <w:szCs w:val="24"/>
          <w:lang w:val="en-GB"/>
        </w:rPr>
        <w:t xml:space="preserve"> </w:t>
      </w:r>
    </w:p>
    <w:p w:rsidR="00682366" w:rsidRDefault="00682366" w:rsidP="006B6D2D">
      <w:pPr>
        <w:autoSpaceDE w:val="0"/>
        <w:autoSpaceDN w:val="0"/>
        <w:adjustRightInd w:val="0"/>
        <w:ind w:left="1440" w:hanging="720"/>
        <w:jc w:val="both"/>
        <w:rPr>
          <w:rFonts w:ascii="Arial Narrow" w:hAnsi="Arial Narrow"/>
          <w:sz w:val="24"/>
          <w:szCs w:val="24"/>
          <w:lang w:val="en-GB"/>
        </w:rPr>
      </w:pP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lastRenderedPageBreak/>
        <w:t>4.</w:t>
      </w:r>
      <w:r>
        <w:rPr>
          <w:rFonts w:ascii="Arial Narrow" w:hAnsi="Arial Narrow"/>
          <w:b/>
          <w:bCs/>
          <w:sz w:val="24"/>
          <w:szCs w:val="24"/>
          <w:lang w:val="en-GB"/>
        </w:rPr>
        <w:tab/>
      </w:r>
      <w:r w:rsidRPr="003624EF">
        <w:rPr>
          <w:rFonts w:ascii="Arial Narrow" w:hAnsi="Arial Narrow"/>
          <w:b/>
          <w:bCs/>
          <w:sz w:val="24"/>
          <w:szCs w:val="24"/>
          <w:lang w:val="en-GB"/>
        </w:rPr>
        <w:t xml:space="preserve">DUTIES </w:t>
      </w:r>
      <w:r>
        <w:rPr>
          <w:rFonts w:ascii="Arial Narrow" w:hAnsi="Arial Narrow"/>
          <w:b/>
          <w:bCs/>
          <w:sz w:val="24"/>
          <w:szCs w:val="24"/>
          <w:lang w:val="en-GB"/>
        </w:rPr>
        <w:t>WITHIN</w:t>
      </w:r>
      <w:r w:rsidRPr="003624EF">
        <w:rPr>
          <w:rFonts w:ascii="Arial Narrow" w:hAnsi="Arial Narrow"/>
          <w:b/>
          <w:bCs/>
          <w:sz w:val="24"/>
          <w:szCs w:val="24"/>
          <w:lang w:val="en-GB"/>
        </w:rPr>
        <w:t xml:space="preserve"> INFORMAL SETTLEMENTS</w:t>
      </w:r>
      <w:r>
        <w:rPr>
          <w:rFonts w:ascii="Arial Narrow" w:hAnsi="Arial Narrow"/>
          <w:b/>
          <w:bCs/>
          <w:sz w:val="24"/>
          <w:szCs w:val="24"/>
          <w:lang w:val="en-GB"/>
        </w:rPr>
        <w:t xml:space="preserve"> SUB-DIRECTORATE</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(1)</w:t>
      </w:r>
      <w:r>
        <w:rPr>
          <w:rFonts w:ascii="Arial Narrow" w:hAnsi="Arial Narrow"/>
          <w:color w:val="FF0000"/>
          <w:sz w:val="24"/>
          <w:szCs w:val="24"/>
          <w:lang w:val="en-GB"/>
        </w:rPr>
        <w:t xml:space="preserve"> </w:t>
      </w:r>
      <w:r>
        <w:rPr>
          <w:rFonts w:ascii="Arial Narrow" w:hAnsi="Arial Narrow"/>
          <w:color w:val="FF0000"/>
          <w:sz w:val="24"/>
          <w:szCs w:val="24"/>
          <w:lang w:val="en-GB"/>
        </w:rPr>
        <w:tab/>
      </w:r>
      <w:r w:rsidRPr="00D92243">
        <w:rPr>
          <w:rFonts w:ascii="Arial Narrow" w:hAnsi="Arial Narrow"/>
          <w:sz w:val="24"/>
          <w:szCs w:val="24"/>
          <w:lang w:val="en-GB"/>
        </w:rPr>
        <w:t>The Informal Settlements Sub-directorate must ensure that all developments are in accordance with the spatial development framework and integrated development plan, that the process of township establishment is followed in all cases and must and has the power to-</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i) </w:t>
      </w:r>
      <w:r w:rsidRPr="00D92243">
        <w:rPr>
          <w:rFonts w:ascii="Arial Narrow" w:hAnsi="Arial Narrow"/>
          <w:sz w:val="24"/>
          <w:szCs w:val="24"/>
          <w:lang w:val="en-GB"/>
        </w:rPr>
        <w:tab/>
        <w:t>determine, in consultation with his/her superiors, whether an informal settlement is a recognized or unrecognized informal settlement;</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ii) </w:t>
      </w:r>
      <w:r w:rsidRPr="00D92243">
        <w:rPr>
          <w:rFonts w:ascii="Arial Narrow" w:hAnsi="Arial Narrow"/>
          <w:sz w:val="24"/>
          <w:szCs w:val="24"/>
          <w:lang w:val="en-GB"/>
        </w:rPr>
        <w:tab/>
        <w:t>conduct regular surveys to determine the location, origin and extent of and the conditions prevailing in each informal settlement;</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iii) </w:t>
      </w:r>
      <w:r w:rsidRPr="00D92243">
        <w:rPr>
          <w:rFonts w:ascii="Arial Narrow" w:hAnsi="Arial Narrow"/>
          <w:sz w:val="24"/>
          <w:szCs w:val="24"/>
          <w:lang w:val="en-GB"/>
        </w:rPr>
        <w:tab/>
        <w:t>monitor and control all informal settlements and take the necessary steps to prevent land invasion within the area of jurisdiction of the Municipality;</w:t>
      </w:r>
    </w:p>
    <w:p w:rsidR="006B6D2D" w:rsidRDefault="006B6D2D" w:rsidP="006B6D2D">
      <w:pPr>
        <w:tabs>
          <w:tab w:val="left" w:pos="1995"/>
        </w:tabs>
        <w:autoSpaceDE w:val="0"/>
        <w:autoSpaceDN w:val="0"/>
        <w:adjustRightInd w:val="0"/>
        <w:ind w:left="720" w:hanging="720"/>
        <w:jc w:val="both"/>
        <w:rPr>
          <w:rFonts w:ascii="Arial Narrow" w:hAnsi="Arial Narrow"/>
          <w:sz w:val="24"/>
          <w:szCs w:val="24"/>
          <w:lang w:val="en-GB"/>
        </w:rPr>
      </w:pPr>
      <w:r w:rsidRPr="00D92243">
        <w:rPr>
          <w:rFonts w:ascii="Arial Narrow" w:hAnsi="Arial Narrow"/>
          <w:sz w:val="24"/>
          <w:szCs w:val="24"/>
          <w:lang w:val="en-GB"/>
        </w:rPr>
        <w:tab/>
        <w:t xml:space="preserve">iv)        undertake and promote liaison and communication with local communities with a view to </w:t>
      </w:r>
    </w:p>
    <w:p w:rsidR="006B6D2D" w:rsidRPr="00D92243" w:rsidRDefault="006B6D2D" w:rsidP="006B6D2D">
      <w:pPr>
        <w:tabs>
          <w:tab w:val="left" w:pos="1995"/>
        </w:tabs>
        <w:autoSpaceDE w:val="0"/>
        <w:autoSpaceDN w:val="0"/>
        <w:adjustRightInd w:val="0"/>
        <w:ind w:left="720" w:hanging="720"/>
        <w:jc w:val="both"/>
        <w:rPr>
          <w:rFonts w:ascii="Arial Narrow" w:hAnsi="Arial Narrow"/>
          <w:sz w:val="24"/>
          <w:szCs w:val="24"/>
          <w:lang w:val="en-GB"/>
        </w:rPr>
      </w:pPr>
    </w:p>
    <w:p w:rsidR="006B6D2D" w:rsidRPr="00D92243" w:rsidRDefault="006B6D2D" w:rsidP="006B6D2D">
      <w:pPr>
        <w:tabs>
          <w:tab w:val="left" w:pos="1995"/>
        </w:tabs>
        <w:autoSpaceDE w:val="0"/>
        <w:autoSpaceDN w:val="0"/>
        <w:adjustRightInd w:val="0"/>
        <w:ind w:left="720" w:hanging="720"/>
        <w:jc w:val="both"/>
        <w:rPr>
          <w:rFonts w:ascii="Arial Narrow" w:hAnsi="Arial Narrow"/>
          <w:sz w:val="24"/>
          <w:szCs w:val="24"/>
          <w:lang w:val="en-GB"/>
        </w:rPr>
      </w:pPr>
      <w:r w:rsidRPr="00D92243">
        <w:rPr>
          <w:rFonts w:ascii="Arial Narrow" w:hAnsi="Arial Narrow"/>
          <w:sz w:val="24"/>
          <w:szCs w:val="24"/>
          <w:lang w:val="en-GB"/>
        </w:rPr>
        <w:tab/>
        <w:t xml:space="preserve">          obtaining their understanding and cooperation regarding the prevention of land invasion in  </w:t>
      </w:r>
    </w:p>
    <w:p w:rsidR="006B6D2D" w:rsidRPr="00D92243" w:rsidRDefault="006B6D2D" w:rsidP="006B6D2D">
      <w:pPr>
        <w:tabs>
          <w:tab w:val="left" w:pos="1995"/>
        </w:tabs>
        <w:autoSpaceDE w:val="0"/>
        <w:autoSpaceDN w:val="0"/>
        <w:adjustRightInd w:val="0"/>
        <w:ind w:left="720" w:hanging="720"/>
        <w:jc w:val="both"/>
        <w:rPr>
          <w:rFonts w:ascii="Arial Narrow" w:hAnsi="Arial Narrow"/>
          <w:sz w:val="24"/>
          <w:szCs w:val="24"/>
          <w:lang w:val="en-GB"/>
        </w:rPr>
      </w:pPr>
      <w:r w:rsidRPr="00D92243">
        <w:rPr>
          <w:rFonts w:ascii="Arial Narrow" w:hAnsi="Arial Narrow"/>
          <w:sz w:val="24"/>
          <w:szCs w:val="24"/>
          <w:lang w:val="en-GB"/>
        </w:rPr>
        <w:tab/>
        <w:t xml:space="preserve">          the area of jurisdiction of the Municipality;</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v) </w:t>
      </w:r>
      <w:r w:rsidRPr="00D92243">
        <w:rPr>
          <w:rFonts w:ascii="Arial Narrow" w:hAnsi="Arial Narrow"/>
          <w:sz w:val="24"/>
          <w:szCs w:val="24"/>
          <w:lang w:val="en-GB"/>
        </w:rPr>
        <w:tab/>
        <w:t xml:space="preserve">keep a register of all the residents who are entitled to reside in each authorized informal settlement, and in such register the following details must be entered in respect of each shack in each authorized informal settlement - </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(a) </w:t>
      </w:r>
      <w:r w:rsidRPr="00D92243">
        <w:rPr>
          <w:rFonts w:ascii="Arial Narrow" w:hAnsi="Arial Narrow"/>
          <w:sz w:val="24"/>
          <w:szCs w:val="24"/>
          <w:lang w:val="en-GB"/>
        </w:rPr>
        <w:tab/>
        <w:t>a unique number allocated to the stand or site on which the structure is constructed;</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(b) </w:t>
      </w:r>
      <w:r w:rsidRPr="00D92243">
        <w:rPr>
          <w:rFonts w:ascii="Arial Narrow" w:hAnsi="Arial Narrow"/>
          <w:sz w:val="24"/>
          <w:szCs w:val="24"/>
          <w:lang w:val="en-GB"/>
        </w:rPr>
        <w:tab/>
        <w:t>the names, and identity number of the head of the household who is entitled to occupy the structure;</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(c) </w:t>
      </w:r>
      <w:r w:rsidRPr="00D92243">
        <w:rPr>
          <w:rFonts w:ascii="Arial Narrow" w:hAnsi="Arial Narrow"/>
          <w:sz w:val="24"/>
          <w:szCs w:val="24"/>
          <w:lang w:val="en-GB"/>
        </w:rPr>
        <w:tab/>
        <w:t>the names, identity numbers and relationships to the head of the household of each and every other person occupying the structure as a member of the household;</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(d) </w:t>
      </w:r>
      <w:r w:rsidRPr="00D92243">
        <w:rPr>
          <w:rFonts w:ascii="Arial Narrow" w:hAnsi="Arial Narrow"/>
          <w:sz w:val="24"/>
          <w:szCs w:val="24"/>
          <w:lang w:val="en-GB"/>
        </w:rPr>
        <w:tab/>
        <w:t>the reference number of the file of the Informal Settlements Sub-directorate that contains a copy of the contractual agreement in respect of the structure;</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(e) </w:t>
      </w:r>
      <w:r w:rsidRPr="00D92243">
        <w:rPr>
          <w:rFonts w:ascii="Arial Narrow" w:hAnsi="Arial Narrow"/>
          <w:sz w:val="24"/>
          <w:szCs w:val="24"/>
          <w:lang w:val="en-GB"/>
        </w:rPr>
        <w:tab/>
        <w:t>the number of the structure's rental account;</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(f) </w:t>
      </w:r>
      <w:r w:rsidRPr="00D92243">
        <w:rPr>
          <w:rFonts w:ascii="Arial Narrow" w:hAnsi="Arial Narrow"/>
          <w:sz w:val="24"/>
          <w:szCs w:val="24"/>
          <w:lang w:val="en-GB"/>
        </w:rPr>
        <w:tab/>
        <w:t>the number of the structure's municipal services account;</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(g) </w:t>
      </w:r>
      <w:r w:rsidRPr="00D92243">
        <w:rPr>
          <w:rFonts w:ascii="Arial Narrow" w:hAnsi="Arial Narrow"/>
          <w:sz w:val="24"/>
          <w:szCs w:val="24"/>
          <w:lang w:val="en-GB"/>
        </w:rPr>
        <w:tab/>
        <w:t>the previous address of the household that is entitled to occupy the structure; and</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(h) </w:t>
      </w:r>
      <w:r w:rsidRPr="00D92243">
        <w:rPr>
          <w:rFonts w:ascii="Arial Narrow" w:hAnsi="Arial Narrow"/>
          <w:sz w:val="24"/>
          <w:szCs w:val="24"/>
          <w:lang w:val="en-GB"/>
        </w:rPr>
        <w:tab/>
        <w:t>the names, addresses and telephone numbers, if any, of at least two family members of the head of the household who do not live at the same address as the household that is entitled to occupy the structure;</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vi) </w:t>
      </w:r>
      <w:r w:rsidRPr="00D92243">
        <w:rPr>
          <w:rFonts w:ascii="Arial Narrow" w:hAnsi="Arial Narrow"/>
          <w:sz w:val="24"/>
          <w:szCs w:val="24"/>
          <w:lang w:val="en-GB"/>
        </w:rPr>
        <w:tab/>
        <w:t>ensure that all the residents living in a recognized informal settlement are registered in the Municipality's Housing Waiting List;</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vii) </w:t>
      </w:r>
      <w:r w:rsidRPr="00D92243">
        <w:rPr>
          <w:rFonts w:ascii="Arial Narrow" w:hAnsi="Arial Narrow"/>
          <w:sz w:val="24"/>
          <w:szCs w:val="24"/>
          <w:lang w:val="en-GB"/>
        </w:rPr>
        <w:tab/>
        <w:t>submit written report on the control and management of any informal settlement, or the conditions prevailing in the informal settlement, if and when required to do so by the Municipality;</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viii) </w:t>
      </w:r>
      <w:r w:rsidRPr="00D92243">
        <w:rPr>
          <w:rFonts w:ascii="Arial Narrow" w:hAnsi="Arial Narrow"/>
          <w:sz w:val="24"/>
          <w:szCs w:val="24"/>
          <w:lang w:val="en-GB"/>
        </w:rPr>
        <w:tab/>
        <w:t xml:space="preserve">for the purpose of informing residents of informal settlements and all other persons visiting informal settlements, ensure that- </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t xml:space="preserve">(a) </w:t>
      </w:r>
      <w:r w:rsidRPr="00D92243">
        <w:rPr>
          <w:rFonts w:ascii="Arial Narrow" w:hAnsi="Arial Narrow"/>
          <w:sz w:val="24"/>
          <w:szCs w:val="24"/>
          <w:lang w:val="en-GB"/>
        </w:rPr>
        <w:tab/>
        <w:t>the contents of this By-law is communicated to all the residents of every informal settlement; and</w:t>
      </w:r>
    </w:p>
    <w:p w:rsidR="006B6D2D" w:rsidRPr="00D92243" w:rsidRDefault="006B6D2D" w:rsidP="006B6D2D">
      <w:pPr>
        <w:autoSpaceDE w:val="0"/>
        <w:autoSpaceDN w:val="0"/>
        <w:adjustRightInd w:val="0"/>
        <w:ind w:left="2160" w:hanging="720"/>
        <w:jc w:val="both"/>
        <w:rPr>
          <w:rFonts w:ascii="Arial Narrow" w:hAnsi="Arial Narrow"/>
          <w:sz w:val="24"/>
          <w:szCs w:val="24"/>
          <w:lang w:val="en-GB"/>
        </w:rPr>
      </w:pPr>
      <w:r w:rsidRPr="00D92243">
        <w:rPr>
          <w:rFonts w:ascii="Arial Narrow" w:hAnsi="Arial Narrow"/>
          <w:sz w:val="24"/>
          <w:szCs w:val="24"/>
          <w:lang w:val="en-GB"/>
        </w:rPr>
        <w:lastRenderedPageBreak/>
        <w:t xml:space="preserve">(b) </w:t>
      </w:r>
      <w:r w:rsidRPr="00D92243">
        <w:rPr>
          <w:rFonts w:ascii="Arial Narrow" w:hAnsi="Arial Narrow"/>
          <w:sz w:val="24"/>
          <w:szCs w:val="24"/>
          <w:lang w:val="en-GB"/>
        </w:rPr>
        <w:tab/>
        <w:t>a copy of this By-law is posted and maintained in every informal settlement in a prominent place at the venue where the Ward Committee contemplated in section 8 usually holds its meetings;</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xi) </w:t>
      </w:r>
      <w:r w:rsidRPr="00D92243">
        <w:rPr>
          <w:rFonts w:ascii="Arial Narrow" w:hAnsi="Arial Narrow"/>
          <w:sz w:val="24"/>
          <w:szCs w:val="24"/>
          <w:lang w:val="en-GB"/>
        </w:rPr>
        <w:tab/>
        <w:t>allocate to each site or stand in an recognized informal settlement an individual number as the temporary address of the site or stand and must ensure that such number is legibly painted or inscribed in a prominent place on the site or stand;</w:t>
      </w: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 xml:space="preserve">x) </w:t>
      </w:r>
      <w:r w:rsidRPr="00D92243">
        <w:rPr>
          <w:rFonts w:ascii="Arial Narrow" w:hAnsi="Arial Narrow"/>
          <w:sz w:val="24"/>
          <w:szCs w:val="24"/>
          <w:lang w:val="en-GB"/>
        </w:rPr>
        <w:tab/>
        <w:t>perform any other duty or function which may be necessary to ensure the proper management and control of an informal settlement.</w:t>
      </w:r>
    </w:p>
    <w:p w:rsidR="00695016" w:rsidRPr="003624EF" w:rsidRDefault="00695016" w:rsidP="006B6D2D">
      <w:pPr>
        <w:autoSpaceDE w:val="0"/>
        <w:autoSpaceDN w:val="0"/>
        <w:adjustRightInd w:val="0"/>
        <w:ind w:left="1440" w:hanging="720"/>
        <w:jc w:val="both"/>
        <w:rPr>
          <w:rFonts w:ascii="Arial Narrow" w:hAnsi="Arial Narrow"/>
          <w:b/>
          <w:bCs/>
          <w:sz w:val="24"/>
          <w:szCs w:val="24"/>
          <w:lang w:val="en-GB"/>
        </w:rPr>
      </w:pPr>
    </w:p>
    <w:p w:rsidR="006B6D2D"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5.</w:t>
      </w:r>
      <w:r>
        <w:rPr>
          <w:rFonts w:ascii="Arial Narrow" w:hAnsi="Arial Narrow"/>
          <w:b/>
          <w:bCs/>
          <w:sz w:val="24"/>
          <w:szCs w:val="24"/>
          <w:lang w:val="en-GB"/>
        </w:rPr>
        <w:tab/>
      </w:r>
      <w:r w:rsidRPr="003624EF">
        <w:rPr>
          <w:rFonts w:ascii="Arial Narrow" w:hAnsi="Arial Narrow"/>
          <w:b/>
          <w:bCs/>
          <w:sz w:val="24"/>
          <w:szCs w:val="24"/>
          <w:lang w:val="en-GB"/>
        </w:rPr>
        <w:t xml:space="preserve">CONSIDERATIONS REGARDING DETERMINATION OF STATUS OF INFORMAL </w:t>
      </w: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ab/>
      </w:r>
      <w:r w:rsidRPr="003624EF">
        <w:rPr>
          <w:rFonts w:ascii="Arial Narrow" w:hAnsi="Arial Narrow"/>
          <w:b/>
          <w:bCs/>
          <w:sz w:val="24"/>
          <w:szCs w:val="24"/>
          <w:lang w:val="en-GB"/>
        </w:rPr>
        <w:t>SETTLEMENTS</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Pr="00D92243" w:rsidRDefault="006B6D2D" w:rsidP="006B6D2D">
      <w:pPr>
        <w:autoSpaceDE w:val="0"/>
        <w:autoSpaceDN w:val="0"/>
        <w:adjustRightInd w:val="0"/>
        <w:ind w:left="1440" w:hanging="720"/>
        <w:jc w:val="both"/>
        <w:rPr>
          <w:rFonts w:ascii="Arial Narrow" w:hAnsi="Arial Narrow"/>
          <w:sz w:val="24"/>
          <w:szCs w:val="24"/>
          <w:lang w:val="en-GB"/>
        </w:rPr>
      </w:pPr>
      <w:r w:rsidRPr="00D92243">
        <w:rPr>
          <w:rFonts w:ascii="Arial Narrow" w:hAnsi="Arial Narrow"/>
          <w:sz w:val="24"/>
          <w:szCs w:val="24"/>
          <w:lang w:val="en-GB"/>
        </w:rPr>
        <w:t>(1)</w:t>
      </w:r>
      <w:r w:rsidRPr="00D92243">
        <w:rPr>
          <w:rFonts w:ascii="Arial Narrow" w:hAnsi="Arial Narrow"/>
          <w:sz w:val="24"/>
          <w:szCs w:val="24"/>
          <w:lang w:val="en-GB"/>
        </w:rPr>
        <w:tab/>
        <w:t>The Informal Settlements Sub-directorate must take into account the following before making any determination whether an informal settlement is recognized or not:</w:t>
      </w:r>
    </w:p>
    <w:p w:rsidR="006B6D2D" w:rsidRPr="00D92243" w:rsidRDefault="006B6D2D" w:rsidP="006B6D2D">
      <w:pPr>
        <w:autoSpaceDE w:val="0"/>
        <w:autoSpaceDN w:val="0"/>
        <w:adjustRightInd w:val="0"/>
        <w:ind w:left="1440"/>
        <w:jc w:val="both"/>
        <w:rPr>
          <w:rFonts w:ascii="Arial Narrow" w:hAnsi="Arial Narrow"/>
          <w:sz w:val="24"/>
          <w:szCs w:val="24"/>
          <w:lang w:val="en-GB"/>
        </w:rPr>
      </w:pPr>
    </w:p>
    <w:p w:rsidR="006B6D2D" w:rsidRPr="00D92243" w:rsidRDefault="006B6D2D" w:rsidP="006B6D2D">
      <w:pPr>
        <w:numPr>
          <w:ilvl w:val="0"/>
          <w:numId w:val="2"/>
        </w:numPr>
        <w:autoSpaceDE w:val="0"/>
        <w:autoSpaceDN w:val="0"/>
        <w:adjustRightInd w:val="0"/>
        <w:jc w:val="both"/>
        <w:rPr>
          <w:rFonts w:ascii="Arial Narrow" w:hAnsi="Arial Narrow"/>
          <w:sz w:val="24"/>
          <w:szCs w:val="24"/>
          <w:lang w:val="en-GB"/>
        </w:rPr>
      </w:pPr>
      <w:r w:rsidRPr="00D92243">
        <w:rPr>
          <w:rFonts w:ascii="Arial Narrow" w:hAnsi="Arial Narrow"/>
          <w:sz w:val="24"/>
          <w:szCs w:val="24"/>
          <w:lang w:val="en-GB"/>
        </w:rPr>
        <w:t>existing and applicable municipality’s policies;</w:t>
      </w:r>
    </w:p>
    <w:p w:rsidR="006B6D2D" w:rsidRPr="00D92243" w:rsidRDefault="006B6D2D" w:rsidP="006B6D2D">
      <w:pPr>
        <w:numPr>
          <w:ilvl w:val="0"/>
          <w:numId w:val="2"/>
        </w:numPr>
        <w:autoSpaceDE w:val="0"/>
        <w:autoSpaceDN w:val="0"/>
        <w:adjustRightInd w:val="0"/>
        <w:jc w:val="both"/>
        <w:rPr>
          <w:rFonts w:ascii="Arial Narrow" w:hAnsi="Arial Narrow"/>
          <w:sz w:val="24"/>
          <w:szCs w:val="24"/>
          <w:lang w:val="en-GB"/>
        </w:rPr>
      </w:pPr>
      <w:r w:rsidRPr="00D92243">
        <w:rPr>
          <w:rFonts w:ascii="Arial Narrow" w:hAnsi="Arial Narrow"/>
          <w:sz w:val="24"/>
          <w:szCs w:val="24"/>
          <w:lang w:val="en-GB"/>
        </w:rPr>
        <w:t>applicable relevant  pieces of legislation;</w:t>
      </w:r>
    </w:p>
    <w:p w:rsidR="006B6D2D" w:rsidRPr="00D92243" w:rsidRDefault="006B6D2D" w:rsidP="006B6D2D">
      <w:pPr>
        <w:numPr>
          <w:ilvl w:val="0"/>
          <w:numId w:val="2"/>
        </w:numPr>
        <w:autoSpaceDE w:val="0"/>
        <w:autoSpaceDN w:val="0"/>
        <w:adjustRightInd w:val="0"/>
        <w:jc w:val="both"/>
        <w:rPr>
          <w:rFonts w:ascii="Arial Narrow" w:hAnsi="Arial Narrow"/>
          <w:sz w:val="24"/>
          <w:szCs w:val="24"/>
          <w:lang w:val="en-GB"/>
        </w:rPr>
      </w:pPr>
      <w:r w:rsidRPr="00D92243">
        <w:rPr>
          <w:rFonts w:ascii="Arial Narrow" w:hAnsi="Arial Narrow"/>
          <w:sz w:val="24"/>
          <w:szCs w:val="24"/>
          <w:lang w:val="en-GB"/>
        </w:rPr>
        <w:t>municipality’s land audit on informal settlements;</w:t>
      </w:r>
    </w:p>
    <w:p w:rsidR="006B6D2D" w:rsidRPr="00D92243" w:rsidRDefault="006B6D2D" w:rsidP="006B6D2D">
      <w:pPr>
        <w:autoSpaceDE w:val="0"/>
        <w:autoSpaceDN w:val="0"/>
        <w:adjustRightInd w:val="0"/>
        <w:ind w:left="720" w:firstLine="720"/>
        <w:jc w:val="both"/>
        <w:rPr>
          <w:rFonts w:ascii="Arial Narrow" w:hAnsi="Arial Narrow"/>
          <w:sz w:val="24"/>
          <w:szCs w:val="24"/>
          <w:lang w:val="en-GB"/>
        </w:rPr>
      </w:pPr>
      <w:r w:rsidRPr="00D92243">
        <w:rPr>
          <w:rFonts w:ascii="Arial Narrow" w:hAnsi="Arial Narrow"/>
          <w:sz w:val="24"/>
          <w:szCs w:val="24"/>
          <w:lang w:val="en-GB"/>
        </w:rPr>
        <w:t xml:space="preserve">(c) </w:t>
      </w:r>
      <w:r w:rsidRPr="00D92243">
        <w:rPr>
          <w:rFonts w:ascii="Arial Narrow" w:hAnsi="Arial Narrow"/>
          <w:sz w:val="24"/>
          <w:szCs w:val="24"/>
          <w:lang w:val="en-GB"/>
        </w:rPr>
        <w:tab/>
        <w:t>representations of the owner of the relevant land; and</w:t>
      </w:r>
    </w:p>
    <w:p w:rsidR="006B6D2D" w:rsidRPr="00D92243" w:rsidRDefault="006B6D2D" w:rsidP="006B6D2D">
      <w:pPr>
        <w:autoSpaceDE w:val="0"/>
        <w:autoSpaceDN w:val="0"/>
        <w:adjustRightInd w:val="0"/>
        <w:ind w:left="720" w:firstLine="720"/>
        <w:jc w:val="both"/>
        <w:rPr>
          <w:rFonts w:ascii="Arial Narrow" w:hAnsi="Arial Narrow"/>
          <w:sz w:val="24"/>
          <w:szCs w:val="24"/>
          <w:lang w:val="en-GB"/>
        </w:rPr>
      </w:pPr>
      <w:r w:rsidRPr="00D92243">
        <w:rPr>
          <w:rFonts w:ascii="Arial Narrow" w:hAnsi="Arial Narrow"/>
          <w:sz w:val="24"/>
          <w:szCs w:val="24"/>
          <w:lang w:val="en-GB"/>
        </w:rPr>
        <w:t xml:space="preserve">(d) </w:t>
      </w:r>
      <w:r w:rsidRPr="00D92243">
        <w:rPr>
          <w:rFonts w:ascii="Arial Narrow" w:hAnsi="Arial Narrow"/>
          <w:sz w:val="24"/>
          <w:szCs w:val="24"/>
          <w:lang w:val="en-GB"/>
        </w:rPr>
        <w:tab/>
        <w:t>representations of residents of the informal settlements.</w:t>
      </w:r>
    </w:p>
    <w:p w:rsidR="006B6D2D" w:rsidRPr="00D92243" w:rsidRDefault="006B6D2D" w:rsidP="006B6D2D">
      <w:pPr>
        <w:autoSpaceDE w:val="0"/>
        <w:autoSpaceDN w:val="0"/>
        <w:adjustRightInd w:val="0"/>
        <w:jc w:val="both"/>
        <w:rPr>
          <w:rFonts w:ascii="Arial Narrow" w:hAnsi="Arial Narrow"/>
          <w:b/>
          <w:bCs/>
          <w:sz w:val="24"/>
          <w:szCs w:val="24"/>
          <w:lang w:val="en-GB"/>
        </w:rPr>
      </w:pPr>
    </w:p>
    <w:p w:rsidR="006B6D2D"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6.</w:t>
      </w:r>
      <w:r>
        <w:rPr>
          <w:rFonts w:ascii="Arial Narrow" w:hAnsi="Arial Narrow"/>
          <w:b/>
          <w:bCs/>
          <w:sz w:val="24"/>
          <w:szCs w:val="24"/>
          <w:lang w:val="en-GB"/>
        </w:rPr>
        <w:tab/>
      </w:r>
      <w:r w:rsidRPr="003624EF">
        <w:rPr>
          <w:rFonts w:ascii="Arial Narrow" w:hAnsi="Arial Narrow"/>
          <w:b/>
          <w:bCs/>
          <w:sz w:val="24"/>
          <w:szCs w:val="24"/>
          <w:lang w:val="en-GB"/>
        </w:rPr>
        <w:t>INCIDENTS OF LAND INVASION</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Pr="003624EF" w:rsidRDefault="006B6D2D" w:rsidP="006B6D2D">
      <w:pPr>
        <w:tabs>
          <w:tab w:val="left" w:pos="720"/>
        </w:tabs>
        <w:autoSpaceDE w:val="0"/>
        <w:autoSpaceDN w:val="0"/>
        <w:adjustRightInd w:val="0"/>
        <w:ind w:left="1440" w:hanging="1440"/>
        <w:jc w:val="both"/>
        <w:rPr>
          <w:rFonts w:ascii="Arial Narrow" w:hAnsi="Arial Narrow"/>
          <w:sz w:val="24"/>
          <w:szCs w:val="24"/>
          <w:lang w:val="en-GB"/>
        </w:rPr>
      </w:pPr>
      <w:r>
        <w:rPr>
          <w:rFonts w:ascii="Arial Narrow" w:hAnsi="Arial Narrow"/>
          <w:b/>
          <w:sz w:val="24"/>
          <w:szCs w:val="24"/>
          <w:lang w:val="en-GB"/>
        </w:rPr>
        <w:tab/>
      </w:r>
      <w:r w:rsidRPr="003624EF">
        <w:rPr>
          <w:rFonts w:ascii="Arial Narrow" w:hAnsi="Arial Narrow"/>
          <w:sz w:val="24"/>
          <w:szCs w:val="24"/>
          <w:lang w:val="en-GB"/>
        </w:rPr>
        <w:t xml:space="preserve">(1) </w:t>
      </w:r>
      <w:r w:rsidRPr="003624EF">
        <w:rPr>
          <w:rFonts w:ascii="Arial Narrow" w:hAnsi="Arial Narrow"/>
          <w:sz w:val="24"/>
          <w:szCs w:val="24"/>
          <w:lang w:val="en-GB"/>
        </w:rPr>
        <w:tab/>
        <w:t xml:space="preserve">The </w:t>
      </w:r>
      <w:r w:rsidRPr="00D92243">
        <w:rPr>
          <w:rFonts w:ascii="Arial Narrow" w:hAnsi="Arial Narrow"/>
          <w:sz w:val="24"/>
          <w:szCs w:val="24"/>
          <w:lang w:val="en-GB"/>
        </w:rPr>
        <w:t>Informal Settlements Sub-directorate</w:t>
      </w:r>
      <w:r w:rsidRPr="00DF20CC">
        <w:rPr>
          <w:rFonts w:ascii="Arial Narrow" w:hAnsi="Arial Narrow"/>
          <w:color w:val="FF0000"/>
          <w:sz w:val="24"/>
          <w:szCs w:val="24"/>
          <w:lang w:val="en-GB"/>
        </w:rPr>
        <w:t xml:space="preserve"> </w:t>
      </w:r>
      <w:r w:rsidRPr="003624EF">
        <w:rPr>
          <w:rFonts w:ascii="Arial Narrow" w:hAnsi="Arial Narrow"/>
          <w:sz w:val="24"/>
          <w:szCs w:val="24"/>
          <w:lang w:val="en-GB"/>
        </w:rPr>
        <w:t>must, within a period of 24 hours after he or she becomes aware of an incident of land invasion or the existence of a newly established informal settlement, irrespective of whether such informal settlement was established as a consequence of an incident of land invasion or not -</w:t>
      </w:r>
    </w:p>
    <w:p w:rsidR="006B6D2D" w:rsidRPr="003624EF" w:rsidRDefault="006B6D2D" w:rsidP="006B6D2D">
      <w:pPr>
        <w:autoSpaceDE w:val="0"/>
        <w:autoSpaceDN w:val="0"/>
        <w:adjustRightInd w:val="0"/>
        <w:ind w:left="2160" w:hanging="720"/>
        <w:jc w:val="both"/>
        <w:rPr>
          <w:rFonts w:ascii="Arial Narrow" w:hAnsi="Arial Narrow"/>
          <w:sz w:val="24"/>
          <w:szCs w:val="24"/>
          <w:lang w:val="en-GB"/>
        </w:rPr>
      </w:pPr>
      <w:r w:rsidRPr="003624EF">
        <w:rPr>
          <w:rFonts w:ascii="Arial Narrow" w:hAnsi="Arial Narrow"/>
          <w:sz w:val="24"/>
          <w:szCs w:val="24"/>
          <w:lang w:val="en-GB"/>
        </w:rPr>
        <w:t xml:space="preserve">(a) </w:t>
      </w:r>
      <w:r w:rsidRPr="003624EF">
        <w:rPr>
          <w:rFonts w:ascii="Arial Narrow" w:hAnsi="Arial Narrow"/>
          <w:sz w:val="24"/>
          <w:szCs w:val="24"/>
          <w:lang w:val="en-GB"/>
        </w:rPr>
        <w:tab/>
        <w:t xml:space="preserve">commence with the process regarding the determination of the status of the informal settlement as a </w:t>
      </w:r>
      <w:r>
        <w:rPr>
          <w:rFonts w:ascii="Arial Narrow" w:hAnsi="Arial Narrow"/>
          <w:sz w:val="24"/>
          <w:szCs w:val="24"/>
          <w:lang w:val="en-GB"/>
        </w:rPr>
        <w:t>recognized</w:t>
      </w:r>
      <w:r w:rsidRPr="003624EF">
        <w:rPr>
          <w:rFonts w:ascii="Arial Narrow" w:hAnsi="Arial Narrow"/>
          <w:sz w:val="24"/>
          <w:szCs w:val="24"/>
          <w:lang w:val="en-GB"/>
        </w:rPr>
        <w:t xml:space="preserve"> or an un</w:t>
      </w:r>
      <w:r>
        <w:rPr>
          <w:rFonts w:ascii="Arial Narrow" w:hAnsi="Arial Narrow"/>
          <w:sz w:val="24"/>
          <w:szCs w:val="24"/>
          <w:lang w:val="en-GB"/>
        </w:rPr>
        <w:t>recognized</w:t>
      </w:r>
      <w:r w:rsidRPr="003624EF">
        <w:rPr>
          <w:rFonts w:ascii="Arial Narrow" w:hAnsi="Arial Narrow"/>
          <w:sz w:val="24"/>
          <w:szCs w:val="24"/>
          <w:lang w:val="en-GB"/>
        </w:rPr>
        <w:t xml:space="preserve"> informal settlement; and</w:t>
      </w:r>
    </w:p>
    <w:p w:rsidR="006B6D2D" w:rsidRDefault="006B6D2D" w:rsidP="006B6D2D">
      <w:pPr>
        <w:autoSpaceDE w:val="0"/>
        <w:autoSpaceDN w:val="0"/>
        <w:adjustRightInd w:val="0"/>
        <w:ind w:left="2160" w:hanging="720"/>
        <w:jc w:val="both"/>
        <w:rPr>
          <w:rFonts w:ascii="Arial Narrow" w:hAnsi="Arial Narrow"/>
          <w:sz w:val="24"/>
          <w:szCs w:val="24"/>
          <w:lang w:val="en-GB"/>
        </w:rPr>
      </w:pPr>
      <w:r w:rsidRPr="003624EF">
        <w:rPr>
          <w:rFonts w:ascii="Arial Narrow" w:hAnsi="Arial Narrow"/>
          <w:sz w:val="24"/>
          <w:szCs w:val="24"/>
          <w:lang w:val="en-GB"/>
        </w:rPr>
        <w:t xml:space="preserve">(b) </w:t>
      </w:r>
      <w:r w:rsidRPr="003624EF">
        <w:rPr>
          <w:rFonts w:ascii="Arial Narrow" w:hAnsi="Arial Narrow"/>
          <w:sz w:val="24"/>
          <w:szCs w:val="24"/>
          <w:lang w:val="en-GB"/>
        </w:rPr>
        <w:tab/>
        <w:t xml:space="preserve">inform the residents of the informal settlement of the status of the informal settlement in accordance with section </w:t>
      </w:r>
      <w:r>
        <w:rPr>
          <w:rFonts w:ascii="Arial Narrow" w:hAnsi="Arial Narrow"/>
          <w:sz w:val="24"/>
          <w:szCs w:val="24"/>
          <w:lang w:val="en-GB"/>
        </w:rPr>
        <w:t>7</w:t>
      </w:r>
      <w:r w:rsidRPr="003624EF">
        <w:rPr>
          <w:rFonts w:ascii="Arial Narrow" w:hAnsi="Arial Narrow"/>
          <w:sz w:val="24"/>
          <w:szCs w:val="24"/>
          <w:lang w:val="en-GB"/>
        </w:rPr>
        <w:t xml:space="preserve"> or section </w:t>
      </w:r>
      <w:r>
        <w:rPr>
          <w:rFonts w:ascii="Arial Narrow" w:hAnsi="Arial Narrow"/>
          <w:sz w:val="24"/>
          <w:szCs w:val="24"/>
          <w:lang w:val="en-GB"/>
        </w:rPr>
        <w:t>9</w:t>
      </w:r>
      <w:r w:rsidRPr="003624EF">
        <w:rPr>
          <w:rFonts w:ascii="Arial Narrow" w:hAnsi="Arial Narrow"/>
          <w:sz w:val="24"/>
          <w:szCs w:val="24"/>
          <w:lang w:val="en-GB"/>
        </w:rPr>
        <w:t>, whichever is applicable in the circumstances.</w:t>
      </w:r>
    </w:p>
    <w:p w:rsidR="006B6D2D" w:rsidRPr="003624EF" w:rsidRDefault="006B6D2D" w:rsidP="006B6D2D">
      <w:pPr>
        <w:autoSpaceDE w:val="0"/>
        <w:autoSpaceDN w:val="0"/>
        <w:adjustRightInd w:val="0"/>
        <w:ind w:left="2160" w:hanging="72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sidRPr="003624EF">
        <w:rPr>
          <w:rFonts w:ascii="Arial Narrow" w:hAnsi="Arial Narrow"/>
          <w:sz w:val="24"/>
          <w:szCs w:val="24"/>
          <w:lang w:val="en-GB"/>
        </w:rPr>
        <w:t xml:space="preserve">(2) </w:t>
      </w:r>
      <w:r w:rsidRPr="003624EF">
        <w:rPr>
          <w:rFonts w:ascii="Arial Narrow" w:hAnsi="Arial Narrow"/>
          <w:sz w:val="24"/>
          <w:szCs w:val="24"/>
          <w:lang w:val="en-GB"/>
        </w:rPr>
        <w:tab/>
        <w:t xml:space="preserve">In the event of the status of an informal settlement contemplated in subsection (1) being determined as an </w:t>
      </w:r>
      <w:r>
        <w:rPr>
          <w:rFonts w:ascii="Arial Narrow" w:hAnsi="Arial Narrow"/>
          <w:sz w:val="24"/>
          <w:szCs w:val="24"/>
          <w:lang w:val="en-GB"/>
        </w:rPr>
        <w:t>recognized</w:t>
      </w:r>
      <w:r w:rsidRPr="003624EF">
        <w:rPr>
          <w:rFonts w:ascii="Arial Narrow" w:hAnsi="Arial Narrow"/>
          <w:sz w:val="24"/>
          <w:szCs w:val="24"/>
          <w:lang w:val="en-GB"/>
        </w:rPr>
        <w:t xml:space="preserve"> informal settlement, the </w:t>
      </w:r>
      <w:r w:rsidRPr="00053F67">
        <w:rPr>
          <w:rFonts w:ascii="Arial Narrow" w:hAnsi="Arial Narrow"/>
          <w:sz w:val="24"/>
          <w:szCs w:val="24"/>
          <w:lang w:val="en-GB"/>
        </w:rPr>
        <w:t>Informal Settlements Sub-directorate</w:t>
      </w:r>
      <w:r w:rsidRPr="00DF20CC">
        <w:rPr>
          <w:rFonts w:ascii="Arial Narrow" w:hAnsi="Arial Narrow"/>
          <w:color w:val="FF0000"/>
          <w:sz w:val="24"/>
          <w:szCs w:val="24"/>
          <w:lang w:val="en-GB"/>
        </w:rPr>
        <w:t xml:space="preserve"> </w:t>
      </w:r>
      <w:r w:rsidRPr="003624EF">
        <w:rPr>
          <w:rFonts w:ascii="Arial Narrow" w:hAnsi="Arial Narrow"/>
          <w:sz w:val="24"/>
          <w:szCs w:val="24"/>
          <w:lang w:val="en-GB"/>
        </w:rPr>
        <w:t xml:space="preserve">must deal with the matter in accordance with the provisions of section </w:t>
      </w:r>
      <w:r>
        <w:rPr>
          <w:rFonts w:ascii="Arial Narrow" w:hAnsi="Arial Narrow"/>
          <w:sz w:val="24"/>
          <w:szCs w:val="24"/>
          <w:lang w:val="en-GB"/>
        </w:rPr>
        <w:t>7</w:t>
      </w:r>
      <w:r w:rsidRPr="003624EF">
        <w:rPr>
          <w:rFonts w:ascii="Arial Narrow" w:hAnsi="Arial Narrow"/>
          <w:sz w:val="24"/>
          <w:szCs w:val="24"/>
          <w:lang w:val="en-GB"/>
        </w:rPr>
        <w:t>.</w:t>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r w:rsidRPr="003624EF">
        <w:rPr>
          <w:rFonts w:ascii="Arial Narrow" w:hAnsi="Arial Narrow"/>
          <w:sz w:val="24"/>
          <w:szCs w:val="24"/>
          <w:lang w:val="en-GB"/>
        </w:rPr>
        <w:t xml:space="preserve">(3) </w:t>
      </w:r>
      <w:r w:rsidRPr="003624EF">
        <w:rPr>
          <w:rFonts w:ascii="Arial Narrow" w:hAnsi="Arial Narrow"/>
          <w:sz w:val="24"/>
          <w:szCs w:val="24"/>
          <w:lang w:val="en-GB"/>
        </w:rPr>
        <w:tab/>
        <w:t>In the event of the status of an un</w:t>
      </w:r>
      <w:r>
        <w:rPr>
          <w:rFonts w:ascii="Arial Narrow" w:hAnsi="Arial Narrow"/>
          <w:sz w:val="24"/>
          <w:szCs w:val="24"/>
          <w:lang w:val="en-GB"/>
        </w:rPr>
        <w:t>recognized</w:t>
      </w:r>
      <w:r w:rsidRPr="003624EF">
        <w:rPr>
          <w:rFonts w:ascii="Arial Narrow" w:hAnsi="Arial Narrow"/>
          <w:sz w:val="24"/>
          <w:szCs w:val="24"/>
          <w:lang w:val="en-GB"/>
        </w:rPr>
        <w:t xml:space="preserve"> informal settlement being determined, the </w:t>
      </w:r>
      <w:r w:rsidRPr="00053F67">
        <w:rPr>
          <w:rFonts w:ascii="Arial Narrow" w:hAnsi="Arial Narrow"/>
          <w:sz w:val="24"/>
          <w:szCs w:val="24"/>
          <w:lang w:val="en-GB"/>
        </w:rPr>
        <w:t>Informal Settlements Sub-directorate</w:t>
      </w:r>
      <w:r w:rsidRPr="00DF20CC">
        <w:rPr>
          <w:rFonts w:ascii="Arial Narrow" w:hAnsi="Arial Narrow"/>
          <w:color w:val="FF0000"/>
          <w:sz w:val="24"/>
          <w:szCs w:val="24"/>
          <w:lang w:val="en-GB"/>
        </w:rPr>
        <w:t xml:space="preserve"> </w:t>
      </w:r>
      <w:r w:rsidRPr="003624EF">
        <w:rPr>
          <w:rFonts w:ascii="Arial Narrow" w:hAnsi="Arial Narrow"/>
          <w:sz w:val="24"/>
          <w:szCs w:val="24"/>
          <w:lang w:val="en-GB"/>
        </w:rPr>
        <w:t xml:space="preserve">must deal with the matter in accordance with the provisions of section </w:t>
      </w:r>
      <w:r>
        <w:rPr>
          <w:rFonts w:ascii="Arial Narrow" w:hAnsi="Arial Narrow"/>
          <w:sz w:val="24"/>
          <w:szCs w:val="24"/>
          <w:lang w:val="en-GB"/>
        </w:rPr>
        <w:t>9</w:t>
      </w:r>
      <w:r w:rsidRPr="003624EF">
        <w:rPr>
          <w:rFonts w:ascii="Arial Narrow" w:hAnsi="Arial Narrow"/>
          <w:sz w:val="24"/>
          <w:szCs w:val="24"/>
          <w:lang w:val="en-GB"/>
        </w:rPr>
        <w:t>.</w:t>
      </w:r>
    </w:p>
    <w:p w:rsidR="006B6D2D" w:rsidRDefault="006B6D2D" w:rsidP="006B6D2D">
      <w:pPr>
        <w:autoSpaceDE w:val="0"/>
        <w:autoSpaceDN w:val="0"/>
        <w:adjustRightInd w:val="0"/>
        <w:jc w:val="both"/>
        <w:rPr>
          <w:rFonts w:ascii="Arial Narrow" w:hAnsi="Arial Narrow"/>
          <w:b/>
          <w:bCs/>
          <w:sz w:val="24"/>
          <w:szCs w:val="24"/>
          <w:lang w:val="en-GB"/>
        </w:rPr>
      </w:pPr>
    </w:p>
    <w:p w:rsidR="006B6D2D"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7.</w:t>
      </w:r>
      <w:r>
        <w:rPr>
          <w:rFonts w:ascii="Arial Narrow" w:hAnsi="Arial Narrow"/>
          <w:b/>
          <w:bCs/>
          <w:sz w:val="24"/>
          <w:szCs w:val="24"/>
          <w:lang w:val="en-GB"/>
        </w:rPr>
        <w:tab/>
      </w:r>
      <w:r w:rsidRPr="003624EF">
        <w:rPr>
          <w:rFonts w:ascii="Arial Narrow" w:hAnsi="Arial Narrow"/>
          <w:b/>
          <w:bCs/>
          <w:sz w:val="24"/>
          <w:szCs w:val="24"/>
          <w:lang w:val="en-GB"/>
        </w:rPr>
        <w:t>PROCEDURES RELATI</w:t>
      </w:r>
      <w:r>
        <w:rPr>
          <w:rFonts w:ascii="Arial Narrow" w:hAnsi="Arial Narrow"/>
          <w:b/>
          <w:bCs/>
          <w:sz w:val="24"/>
          <w:szCs w:val="24"/>
          <w:lang w:val="en-GB"/>
        </w:rPr>
        <w:t>NG TO THE MANAGEMENT AND MONITORING</w:t>
      </w:r>
      <w:r w:rsidRPr="003624EF">
        <w:rPr>
          <w:rFonts w:ascii="Arial Narrow" w:hAnsi="Arial Narrow"/>
          <w:b/>
          <w:bCs/>
          <w:sz w:val="24"/>
          <w:szCs w:val="24"/>
          <w:lang w:val="en-GB"/>
        </w:rPr>
        <w:t xml:space="preserve"> OF </w:t>
      </w:r>
      <w:r>
        <w:rPr>
          <w:rFonts w:ascii="Arial Narrow" w:hAnsi="Arial Narrow"/>
          <w:b/>
          <w:bCs/>
          <w:sz w:val="24"/>
          <w:szCs w:val="24"/>
          <w:lang w:val="en-GB"/>
        </w:rPr>
        <w:t>RECOGNISED</w:t>
      </w:r>
      <w:r w:rsidRPr="003624EF">
        <w:rPr>
          <w:rFonts w:ascii="Arial Narrow" w:hAnsi="Arial Narrow"/>
          <w:b/>
          <w:bCs/>
          <w:sz w:val="24"/>
          <w:szCs w:val="24"/>
          <w:lang w:val="en-GB"/>
        </w:rPr>
        <w:t xml:space="preserve"> </w:t>
      </w:r>
    </w:p>
    <w:p w:rsidR="006B6D2D"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ab/>
      </w:r>
      <w:r w:rsidRPr="003624EF">
        <w:rPr>
          <w:rFonts w:ascii="Arial Narrow" w:hAnsi="Arial Narrow"/>
          <w:b/>
          <w:bCs/>
          <w:sz w:val="24"/>
          <w:szCs w:val="24"/>
          <w:lang w:val="en-GB"/>
        </w:rPr>
        <w:t>INFORMAL SETTLEMENTS</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Default="006B6D2D" w:rsidP="006B6D2D">
      <w:pPr>
        <w:tabs>
          <w:tab w:val="left" w:pos="720"/>
        </w:tabs>
        <w:autoSpaceDE w:val="0"/>
        <w:autoSpaceDN w:val="0"/>
        <w:adjustRightInd w:val="0"/>
        <w:ind w:left="1440" w:hanging="1440"/>
        <w:jc w:val="both"/>
        <w:rPr>
          <w:rFonts w:ascii="Arial Narrow" w:hAnsi="Arial Narrow"/>
          <w:sz w:val="24"/>
          <w:szCs w:val="24"/>
          <w:lang w:val="en-GB"/>
        </w:rPr>
      </w:pPr>
      <w:r>
        <w:rPr>
          <w:rFonts w:ascii="Arial Narrow" w:hAnsi="Arial Narrow"/>
          <w:sz w:val="24"/>
          <w:szCs w:val="24"/>
          <w:lang w:val="en-GB"/>
        </w:rPr>
        <w:t xml:space="preserve"> </w:t>
      </w:r>
      <w:r>
        <w:rPr>
          <w:rFonts w:ascii="Arial Narrow" w:hAnsi="Arial Narrow"/>
          <w:sz w:val="24"/>
          <w:szCs w:val="24"/>
          <w:lang w:val="en-GB"/>
        </w:rPr>
        <w:tab/>
        <w:t>(</w:t>
      </w:r>
      <w:r w:rsidRPr="003624EF">
        <w:rPr>
          <w:rFonts w:ascii="Arial Narrow" w:hAnsi="Arial Narrow"/>
          <w:sz w:val="24"/>
          <w:szCs w:val="24"/>
          <w:lang w:val="en-GB"/>
        </w:rPr>
        <w:t xml:space="preserve">1) </w:t>
      </w:r>
      <w:r w:rsidRPr="003624EF">
        <w:rPr>
          <w:rFonts w:ascii="Arial Narrow" w:hAnsi="Arial Narrow"/>
          <w:sz w:val="24"/>
          <w:szCs w:val="24"/>
          <w:lang w:val="en-GB"/>
        </w:rPr>
        <w:tab/>
        <w:t xml:space="preserve">As soon as a determination of the status of an </w:t>
      </w:r>
      <w:r>
        <w:rPr>
          <w:rFonts w:ascii="Arial Narrow" w:hAnsi="Arial Narrow"/>
          <w:sz w:val="24"/>
          <w:szCs w:val="24"/>
          <w:lang w:val="en-GB"/>
        </w:rPr>
        <w:t>recognized</w:t>
      </w:r>
      <w:r w:rsidRPr="003624EF">
        <w:rPr>
          <w:rFonts w:ascii="Arial Narrow" w:hAnsi="Arial Narrow"/>
          <w:sz w:val="24"/>
          <w:szCs w:val="24"/>
          <w:lang w:val="en-GB"/>
        </w:rPr>
        <w:t xml:space="preserve"> informal settlement has been made, </w:t>
      </w:r>
      <w:r w:rsidRPr="00053F67">
        <w:rPr>
          <w:rFonts w:ascii="Arial Narrow" w:hAnsi="Arial Narrow"/>
          <w:sz w:val="24"/>
          <w:szCs w:val="24"/>
          <w:lang w:val="en-GB"/>
        </w:rPr>
        <w:t>the Informal Settlements Sub-directorate</w:t>
      </w:r>
      <w:r w:rsidRPr="00DF20CC">
        <w:rPr>
          <w:rFonts w:ascii="Arial Narrow" w:hAnsi="Arial Narrow"/>
          <w:color w:val="FF0000"/>
          <w:sz w:val="24"/>
          <w:szCs w:val="24"/>
          <w:lang w:val="en-GB"/>
        </w:rPr>
        <w:t xml:space="preserve"> </w:t>
      </w:r>
      <w:r w:rsidRPr="003624EF">
        <w:rPr>
          <w:rFonts w:ascii="Arial Narrow" w:hAnsi="Arial Narrow"/>
          <w:sz w:val="24"/>
          <w:szCs w:val="24"/>
          <w:lang w:val="en-GB"/>
        </w:rPr>
        <w:t>mu</w:t>
      </w:r>
      <w:r>
        <w:rPr>
          <w:rFonts w:ascii="Arial Narrow" w:hAnsi="Arial Narrow"/>
          <w:sz w:val="24"/>
          <w:szCs w:val="24"/>
          <w:lang w:val="en-GB"/>
        </w:rPr>
        <w:t>st,</w:t>
      </w:r>
      <w:r w:rsidRPr="003624EF">
        <w:rPr>
          <w:rFonts w:ascii="Arial Narrow" w:hAnsi="Arial Narrow"/>
          <w:sz w:val="24"/>
          <w:szCs w:val="24"/>
          <w:lang w:val="en-GB"/>
        </w:rPr>
        <w:t xml:space="preserve"> </w:t>
      </w:r>
      <w:r w:rsidRPr="0003426A">
        <w:rPr>
          <w:rFonts w:ascii="Arial Narrow" w:hAnsi="Arial Narrow"/>
          <w:sz w:val="24"/>
          <w:szCs w:val="24"/>
          <w:lang w:val="en-GB"/>
        </w:rPr>
        <w:t xml:space="preserve">together with the </w:t>
      </w:r>
      <w:r>
        <w:rPr>
          <w:rFonts w:ascii="Arial Narrow" w:hAnsi="Arial Narrow"/>
          <w:sz w:val="24"/>
          <w:szCs w:val="24"/>
          <w:lang w:val="en-GB"/>
        </w:rPr>
        <w:t xml:space="preserve">Ward Committee </w:t>
      </w:r>
      <w:r>
        <w:rPr>
          <w:rFonts w:ascii="Arial Narrow" w:hAnsi="Arial Narrow"/>
          <w:sz w:val="24"/>
          <w:szCs w:val="24"/>
          <w:lang w:val="en-GB"/>
        </w:rPr>
        <w:lastRenderedPageBreak/>
        <w:t xml:space="preserve">or the </w:t>
      </w:r>
      <w:r w:rsidRPr="0003426A">
        <w:rPr>
          <w:rFonts w:ascii="Arial Narrow" w:hAnsi="Arial Narrow"/>
          <w:sz w:val="24"/>
          <w:szCs w:val="24"/>
          <w:lang w:val="en-GB"/>
        </w:rPr>
        <w:t xml:space="preserve">Ward Councillor, </w:t>
      </w:r>
      <w:r w:rsidRPr="003624EF">
        <w:rPr>
          <w:rFonts w:ascii="Arial Narrow" w:hAnsi="Arial Narrow"/>
          <w:sz w:val="24"/>
          <w:szCs w:val="24"/>
          <w:lang w:val="en-GB"/>
        </w:rPr>
        <w:t xml:space="preserve">visit the informal settlement and notify the residents of the status of the </w:t>
      </w:r>
      <w:r>
        <w:rPr>
          <w:rFonts w:ascii="Arial Narrow" w:hAnsi="Arial Narrow"/>
          <w:sz w:val="24"/>
          <w:szCs w:val="24"/>
          <w:lang w:val="en-GB"/>
        </w:rPr>
        <w:t>recognized</w:t>
      </w:r>
      <w:r w:rsidRPr="003624EF">
        <w:rPr>
          <w:rFonts w:ascii="Arial Narrow" w:hAnsi="Arial Narrow"/>
          <w:sz w:val="24"/>
          <w:szCs w:val="24"/>
          <w:lang w:val="en-GB"/>
        </w:rPr>
        <w:t xml:space="preserve"> informal settlement </w:t>
      </w:r>
      <w:r>
        <w:rPr>
          <w:rFonts w:ascii="Arial Narrow" w:hAnsi="Arial Narrow"/>
          <w:sz w:val="24"/>
          <w:szCs w:val="24"/>
          <w:lang w:val="en-GB"/>
        </w:rPr>
        <w:t>by m</w:t>
      </w:r>
      <w:r w:rsidRPr="00C6682F">
        <w:rPr>
          <w:rFonts w:ascii="Arial Narrow" w:hAnsi="Arial Narrow"/>
          <w:sz w:val="24"/>
          <w:szCs w:val="24"/>
          <w:lang w:val="en-GB"/>
        </w:rPr>
        <w:t>eans of holding community meetings in the area</w:t>
      </w:r>
    </w:p>
    <w:p w:rsidR="006B6D2D" w:rsidRPr="003624EF" w:rsidRDefault="006B6D2D" w:rsidP="006B6D2D">
      <w:pPr>
        <w:tabs>
          <w:tab w:val="left" w:pos="720"/>
        </w:tabs>
        <w:autoSpaceDE w:val="0"/>
        <w:autoSpaceDN w:val="0"/>
        <w:adjustRightInd w:val="0"/>
        <w:ind w:left="1440" w:hanging="144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w:t>
      </w:r>
      <w:r w:rsidRPr="003624EF">
        <w:rPr>
          <w:rFonts w:ascii="Arial Narrow" w:hAnsi="Arial Narrow"/>
          <w:sz w:val="24"/>
          <w:szCs w:val="24"/>
          <w:lang w:val="en-GB"/>
        </w:rPr>
        <w:t xml:space="preserve">2) </w:t>
      </w:r>
      <w:r w:rsidRPr="003624EF">
        <w:rPr>
          <w:rFonts w:ascii="Arial Narrow" w:hAnsi="Arial Narrow"/>
          <w:sz w:val="24"/>
          <w:szCs w:val="24"/>
          <w:lang w:val="en-GB"/>
        </w:rPr>
        <w:tab/>
        <w:t xml:space="preserve">The </w:t>
      </w:r>
      <w:r w:rsidRPr="00053F67">
        <w:rPr>
          <w:rFonts w:ascii="Arial Narrow" w:hAnsi="Arial Narrow"/>
          <w:sz w:val="24"/>
          <w:szCs w:val="24"/>
          <w:lang w:val="en-GB"/>
        </w:rPr>
        <w:t>Informal Settlements Sub-directorate</w:t>
      </w:r>
      <w:r w:rsidRPr="00DF20CC">
        <w:rPr>
          <w:rFonts w:ascii="Arial Narrow" w:hAnsi="Arial Narrow"/>
          <w:color w:val="FF0000"/>
          <w:sz w:val="24"/>
          <w:szCs w:val="24"/>
          <w:lang w:val="en-GB"/>
        </w:rPr>
        <w:t xml:space="preserve"> </w:t>
      </w:r>
      <w:r w:rsidRPr="003624EF">
        <w:rPr>
          <w:rFonts w:ascii="Arial Narrow" w:hAnsi="Arial Narrow"/>
          <w:sz w:val="24"/>
          <w:szCs w:val="24"/>
          <w:lang w:val="en-GB"/>
        </w:rPr>
        <w:t xml:space="preserve">must implement measures </w:t>
      </w:r>
      <w:r>
        <w:rPr>
          <w:rFonts w:ascii="Arial Narrow" w:hAnsi="Arial Narrow"/>
          <w:sz w:val="24"/>
          <w:szCs w:val="24"/>
          <w:lang w:val="en-GB"/>
        </w:rPr>
        <w:t>to manage and monitor</w:t>
      </w:r>
      <w:r w:rsidRPr="003624EF">
        <w:rPr>
          <w:rFonts w:ascii="Arial Narrow" w:hAnsi="Arial Narrow"/>
          <w:sz w:val="24"/>
          <w:szCs w:val="24"/>
          <w:lang w:val="en-GB"/>
        </w:rPr>
        <w:t xml:space="preserve"> the occupancy of residents in th</w:t>
      </w:r>
      <w:r>
        <w:rPr>
          <w:rFonts w:ascii="Arial Narrow" w:hAnsi="Arial Narrow"/>
          <w:sz w:val="24"/>
          <w:szCs w:val="24"/>
          <w:lang w:val="en-GB"/>
        </w:rPr>
        <w:t>e settlement area</w:t>
      </w:r>
      <w:r w:rsidRPr="003624EF">
        <w:rPr>
          <w:rFonts w:ascii="Arial Narrow" w:hAnsi="Arial Narrow"/>
          <w:sz w:val="24"/>
          <w:szCs w:val="24"/>
          <w:lang w:val="en-GB"/>
        </w:rPr>
        <w:t xml:space="preserve"> in order to prevent the construction of unauthorised s</w:t>
      </w:r>
      <w:r>
        <w:rPr>
          <w:rFonts w:ascii="Arial Narrow" w:hAnsi="Arial Narrow"/>
          <w:sz w:val="24"/>
          <w:szCs w:val="24"/>
          <w:lang w:val="en-GB"/>
        </w:rPr>
        <w:t>tructures</w:t>
      </w:r>
      <w:r w:rsidRPr="003624EF">
        <w:rPr>
          <w:rFonts w:ascii="Arial Narrow" w:hAnsi="Arial Narrow"/>
          <w:sz w:val="24"/>
          <w:szCs w:val="24"/>
          <w:lang w:val="en-GB"/>
        </w:rPr>
        <w:t xml:space="preserve"> in the </w:t>
      </w:r>
      <w:r>
        <w:rPr>
          <w:rFonts w:ascii="Arial Narrow" w:hAnsi="Arial Narrow"/>
          <w:sz w:val="24"/>
          <w:szCs w:val="24"/>
          <w:lang w:val="en-GB"/>
        </w:rPr>
        <w:t>recognized</w:t>
      </w:r>
      <w:r w:rsidRPr="003624EF">
        <w:rPr>
          <w:rFonts w:ascii="Arial Narrow" w:hAnsi="Arial Narrow"/>
          <w:sz w:val="24"/>
          <w:szCs w:val="24"/>
          <w:lang w:val="en-GB"/>
        </w:rPr>
        <w:t xml:space="preserve"> informal settlement and the taking up of residence by un</w:t>
      </w:r>
      <w:r>
        <w:rPr>
          <w:rFonts w:ascii="Arial Narrow" w:hAnsi="Arial Narrow"/>
          <w:sz w:val="24"/>
          <w:szCs w:val="24"/>
          <w:lang w:val="en-GB"/>
        </w:rPr>
        <w:t>recognized</w:t>
      </w:r>
      <w:r w:rsidRPr="003624EF">
        <w:rPr>
          <w:rFonts w:ascii="Arial Narrow" w:hAnsi="Arial Narrow"/>
          <w:sz w:val="24"/>
          <w:szCs w:val="24"/>
          <w:lang w:val="en-GB"/>
        </w:rPr>
        <w:t xml:space="preserve"> residents in the informal settlement.</w:t>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w:t>
      </w:r>
      <w:r w:rsidRPr="003624EF">
        <w:rPr>
          <w:rFonts w:ascii="Arial Narrow" w:hAnsi="Arial Narrow"/>
          <w:sz w:val="24"/>
          <w:szCs w:val="24"/>
          <w:lang w:val="en-GB"/>
        </w:rPr>
        <w:t xml:space="preserve">3) </w:t>
      </w:r>
      <w:r w:rsidRPr="003624EF">
        <w:rPr>
          <w:rFonts w:ascii="Arial Narrow" w:hAnsi="Arial Narrow"/>
          <w:sz w:val="24"/>
          <w:szCs w:val="24"/>
          <w:lang w:val="en-GB"/>
        </w:rPr>
        <w:tab/>
        <w:t xml:space="preserve">Any unauthorised occupancy in </w:t>
      </w:r>
      <w:r>
        <w:rPr>
          <w:rFonts w:ascii="Arial Narrow" w:hAnsi="Arial Narrow"/>
          <w:sz w:val="24"/>
          <w:szCs w:val="24"/>
          <w:lang w:val="en-GB"/>
        </w:rPr>
        <w:t>the</w:t>
      </w:r>
      <w:r w:rsidRPr="003624EF">
        <w:rPr>
          <w:rFonts w:ascii="Arial Narrow" w:hAnsi="Arial Narrow"/>
          <w:sz w:val="24"/>
          <w:szCs w:val="24"/>
          <w:lang w:val="en-GB"/>
        </w:rPr>
        <w:t xml:space="preserve"> </w:t>
      </w:r>
      <w:r>
        <w:rPr>
          <w:rFonts w:ascii="Arial Narrow" w:hAnsi="Arial Narrow"/>
          <w:sz w:val="24"/>
          <w:szCs w:val="24"/>
          <w:lang w:val="en-GB"/>
        </w:rPr>
        <w:t>recognized</w:t>
      </w:r>
      <w:r w:rsidRPr="003624EF">
        <w:rPr>
          <w:rFonts w:ascii="Arial Narrow" w:hAnsi="Arial Narrow"/>
          <w:sz w:val="24"/>
          <w:szCs w:val="24"/>
          <w:lang w:val="en-GB"/>
        </w:rPr>
        <w:t xml:space="preserve"> informal settlement contemplated in subsection (2) must be dealt with in accordance with the provisions of section </w:t>
      </w:r>
      <w:r>
        <w:rPr>
          <w:rFonts w:ascii="Arial Narrow" w:hAnsi="Arial Narrow"/>
          <w:sz w:val="24"/>
          <w:szCs w:val="24"/>
          <w:lang w:val="en-GB"/>
        </w:rPr>
        <w:t>9</w:t>
      </w:r>
      <w:r w:rsidRPr="003624EF">
        <w:rPr>
          <w:rFonts w:ascii="Arial Narrow" w:hAnsi="Arial Narrow"/>
          <w:sz w:val="24"/>
          <w:szCs w:val="24"/>
          <w:lang w:val="en-GB"/>
        </w:rPr>
        <w:t xml:space="preserve">. </w:t>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 xml:space="preserve">(4) </w:t>
      </w:r>
      <w:r>
        <w:rPr>
          <w:rFonts w:ascii="Arial Narrow" w:hAnsi="Arial Narrow"/>
          <w:sz w:val="24"/>
          <w:szCs w:val="24"/>
          <w:lang w:val="en-GB"/>
        </w:rPr>
        <w:tab/>
        <w:t>In respect of a recognised</w:t>
      </w:r>
      <w:r w:rsidRPr="003624EF">
        <w:rPr>
          <w:rFonts w:ascii="Arial Narrow" w:hAnsi="Arial Narrow"/>
          <w:sz w:val="24"/>
          <w:szCs w:val="24"/>
          <w:lang w:val="en-GB"/>
        </w:rPr>
        <w:t xml:space="preserve"> informal settlement contemplated in subsection (1), the </w:t>
      </w:r>
      <w:r w:rsidRPr="00053F67">
        <w:rPr>
          <w:rFonts w:ascii="Arial Narrow" w:hAnsi="Arial Narrow"/>
          <w:sz w:val="24"/>
          <w:szCs w:val="24"/>
          <w:lang w:val="en-GB"/>
        </w:rPr>
        <w:t>Informal</w:t>
      </w:r>
      <w:r w:rsidRPr="00DF20CC">
        <w:rPr>
          <w:rFonts w:ascii="Arial Narrow" w:hAnsi="Arial Narrow"/>
          <w:color w:val="FF0000"/>
          <w:sz w:val="24"/>
          <w:szCs w:val="24"/>
          <w:lang w:val="en-GB"/>
        </w:rPr>
        <w:t xml:space="preserve"> </w:t>
      </w:r>
      <w:r w:rsidRPr="00053F67">
        <w:rPr>
          <w:rFonts w:ascii="Arial Narrow" w:hAnsi="Arial Narrow"/>
          <w:sz w:val="24"/>
          <w:szCs w:val="24"/>
          <w:lang w:val="en-GB"/>
        </w:rPr>
        <w:t>Settlements Sub-directorate</w:t>
      </w:r>
      <w:r w:rsidRPr="00DF20CC">
        <w:rPr>
          <w:rFonts w:ascii="Arial Narrow" w:hAnsi="Arial Narrow"/>
          <w:color w:val="FF0000"/>
          <w:sz w:val="24"/>
          <w:szCs w:val="24"/>
          <w:lang w:val="en-GB"/>
        </w:rPr>
        <w:t xml:space="preserve"> </w:t>
      </w:r>
      <w:r w:rsidRPr="003624EF">
        <w:rPr>
          <w:rFonts w:ascii="Arial Narrow" w:hAnsi="Arial Narrow"/>
          <w:sz w:val="24"/>
          <w:szCs w:val="24"/>
          <w:lang w:val="en-GB"/>
        </w:rPr>
        <w:t>must</w:t>
      </w:r>
      <w:r>
        <w:rPr>
          <w:rFonts w:ascii="Arial Narrow" w:hAnsi="Arial Narrow"/>
          <w:sz w:val="24"/>
          <w:szCs w:val="24"/>
          <w:lang w:val="en-GB"/>
        </w:rPr>
        <w:t xml:space="preserve">, as and when required, </w:t>
      </w:r>
      <w:r w:rsidRPr="003624EF">
        <w:rPr>
          <w:rFonts w:ascii="Arial Narrow" w:hAnsi="Arial Narrow"/>
          <w:sz w:val="24"/>
          <w:szCs w:val="24"/>
          <w:lang w:val="en-GB"/>
        </w:rPr>
        <w:t xml:space="preserve">inform the Finance </w:t>
      </w:r>
      <w:r>
        <w:rPr>
          <w:rFonts w:ascii="Arial Narrow" w:hAnsi="Arial Narrow"/>
          <w:sz w:val="24"/>
          <w:szCs w:val="24"/>
          <w:lang w:val="en-GB"/>
        </w:rPr>
        <w:t xml:space="preserve">Department </w:t>
      </w:r>
      <w:r w:rsidRPr="003624EF">
        <w:rPr>
          <w:rFonts w:ascii="Arial Narrow" w:hAnsi="Arial Narrow"/>
          <w:sz w:val="24"/>
          <w:szCs w:val="24"/>
          <w:lang w:val="en-GB"/>
        </w:rPr>
        <w:t>of the Municipality of such settlement and make infor</w:t>
      </w:r>
      <w:r>
        <w:rPr>
          <w:rFonts w:ascii="Arial Narrow" w:hAnsi="Arial Narrow"/>
          <w:sz w:val="24"/>
          <w:szCs w:val="24"/>
          <w:lang w:val="en-GB"/>
        </w:rPr>
        <w:t>mation contemplated in section 4</w:t>
      </w:r>
      <w:r w:rsidRPr="003624EF">
        <w:rPr>
          <w:rFonts w:ascii="Arial Narrow" w:hAnsi="Arial Narrow"/>
          <w:sz w:val="24"/>
          <w:szCs w:val="24"/>
          <w:lang w:val="en-GB"/>
        </w:rPr>
        <w:t>(</w:t>
      </w:r>
      <w:r>
        <w:rPr>
          <w:rFonts w:ascii="Arial Narrow" w:hAnsi="Arial Narrow"/>
          <w:sz w:val="24"/>
          <w:szCs w:val="24"/>
          <w:lang w:val="en-GB"/>
        </w:rPr>
        <w:t>v</w:t>
      </w:r>
      <w:r w:rsidRPr="003624EF">
        <w:rPr>
          <w:rFonts w:ascii="Arial Narrow" w:hAnsi="Arial Narrow"/>
          <w:sz w:val="24"/>
          <w:szCs w:val="24"/>
          <w:lang w:val="en-GB"/>
        </w:rPr>
        <w:t xml:space="preserve">) available to that </w:t>
      </w:r>
      <w:r>
        <w:rPr>
          <w:rFonts w:ascii="Arial Narrow" w:hAnsi="Arial Narrow"/>
          <w:sz w:val="24"/>
          <w:szCs w:val="24"/>
          <w:lang w:val="en-GB"/>
        </w:rPr>
        <w:t>Department</w:t>
      </w:r>
      <w:r w:rsidRPr="003624EF">
        <w:rPr>
          <w:rFonts w:ascii="Arial Narrow" w:hAnsi="Arial Narrow"/>
          <w:sz w:val="24"/>
          <w:szCs w:val="24"/>
          <w:lang w:val="en-GB"/>
        </w:rPr>
        <w:t>.</w:t>
      </w:r>
    </w:p>
    <w:p w:rsidR="006B6D2D" w:rsidRDefault="006B6D2D" w:rsidP="006B6D2D">
      <w:pPr>
        <w:autoSpaceDE w:val="0"/>
        <w:autoSpaceDN w:val="0"/>
        <w:adjustRightInd w:val="0"/>
        <w:ind w:left="1440" w:hanging="72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w:t>
      </w:r>
      <w:r w:rsidRPr="003624EF">
        <w:rPr>
          <w:rFonts w:ascii="Arial Narrow" w:hAnsi="Arial Narrow"/>
          <w:sz w:val="24"/>
          <w:szCs w:val="24"/>
          <w:lang w:val="en-GB"/>
        </w:rPr>
        <w:t xml:space="preserve">5) </w:t>
      </w:r>
      <w:r w:rsidRPr="003624EF">
        <w:rPr>
          <w:rFonts w:ascii="Arial Narrow" w:hAnsi="Arial Narrow"/>
          <w:sz w:val="24"/>
          <w:szCs w:val="24"/>
          <w:lang w:val="en-GB"/>
        </w:rPr>
        <w:tab/>
        <w:t>The Finance</w:t>
      </w:r>
      <w:r>
        <w:rPr>
          <w:rFonts w:ascii="Arial Narrow" w:hAnsi="Arial Narrow"/>
          <w:sz w:val="24"/>
          <w:szCs w:val="24"/>
          <w:lang w:val="en-GB"/>
        </w:rPr>
        <w:t xml:space="preserve"> Department</w:t>
      </w:r>
      <w:r w:rsidRPr="003624EF">
        <w:rPr>
          <w:rFonts w:ascii="Arial Narrow" w:hAnsi="Arial Narrow"/>
          <w:sz w:val="24"/>
          <w:szCs w:val="24"/>
          <w:lang w:val="en-GB"/>
        </w:rPr>
        <w:t xml:space="preserve"> of the Municipality must –</w:t>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p>
    <w:p w:rsidR="006B6D2D" w:rsidRDefault="006B6D2D" w:rsidP="006B6D2D">
      <w:pPr>
        <w:autoSpaceDE w:val="0"/>
        <w:autoSpaceDN w:val="0"/>
        <w:adjustRightInd w:val="0"/>
        <w:ind w:left="2160" w:hanging="720"/>
        <w:jc w:val="both"/>
        <w:rPr>
          <w:rFonts w:ascii="Arial Narrow" w:hAnsi="Arial Narrow"/>
          <w:sz w:val="24"/>
          <w:szCs w:val="24"/>
          <w:lang w:val="en-GB"/>
        </w:rPr>
      </w:pPr>
      <w:r w:rsidRPr="003624EF">
        <w:rPr>
          <w:rFonts w:ascii="Arial Narrow" w:hAnsi="Arial Narrow"/>
          <w:sz w:val="24"/>
          <w:szCs w:val="24"/>
          <w:lang w:val="en-GB"/>
        </w:rPr>
        <w:t xml:space="preserve">(a) </w:t>
      </w:r>
      <w:r w:rsidRPr="003624EF">
        <w:rPr>
          <w:rFonts w:ascii="Arial Narrow" w:hAnsi="Arial Narrow"/>
          <w:sz w:val="24"/>
          <w:szCs w:val="24"/>
          <w:lang w:val="en-GB"/>
        </w:rPr>
        <w:tab/>
        <w:t xml:space="preserve">institute, operate and maintain an appropriate account for services rendered by the Municipality to each registered shack in the authorised informal settlement and for </w:t>
      </w:r>
    </w:p>
    <w:p w:rsidR="006B6D2D" w:rsidRDefault="006B6D2D" w:rsidP="006B6D2D">
      <w:pPr>
        <w:autoSpaceDE w:val="0"/>
        <w:autoSpaceDN w:val="0"/>
        <w:adjustRightInd w:val="0"/>
        <w:ind w:left="2160"/>
        <w:jc w:val="both"/>
        <w:rPr>
          <w:rFonts w:ascii="Arial Narrow" w:hAnsi="Arial Narrow"/>
          <w:sz w:val="24"/>
          <w:szCs w:val="24"/>
          <w:lang w:val="en-GB"/>
        </w:rPr>
      </w:pPr>
      <w:r w:rsidRPr="003624EF">
        <w:rPr>
          <w:rFonts w:ascii="Arial Narrow" w:hAnsi="Arial Narrow"/>
          <w:sz w:val="24"/>
          <w:szCs w:val="24"/>
          <w:lang w:val="en-GB"/>
        </w:rPr>
        <w:t>any charges levied for the right of occupation of a particular site or stand in the authorised informal settlement, subject to relevant legislation; and</w:t>
      </w:r>
    </w:p>
    <w:p w:rsidR="006B6D2D" w:rsidRPr="003624EF" w:rsidRDefault="006B6D2D" w:rsidP="006B6D2D">
      <w:pPr>
        <w:autoSpaceDE w:val="0"/>
        <w:autoSpaceDN w:val="0"/>
        <w:adjustRightInd w:val="0"/>
        <w:ind w:left="2160"/>
        <w:jc w:val="both"/>
        <w:rPr>
          <w:rFonts w:ascii="Arial Narrow" w:hAnsi="Arial Narrow"/>
          <w:sz w:val="24"/>
          <w:szCs w:val="24"/>
          <w:lang w:val="en-GB"/>
        </w:rPr>
      </w:pPr>
    </w:p>
    <w:p w:rsidR="006B6D2D" w:rsidRPr="003624EF" w:rsidRDefault="006B6D2D" w:rsidP="006B6D2D">
      <w:pPr>
        <w:autoSpaceDE w:val="0"/>
        <w:autoSpaceDN w:val="0"/>
        <w:adjustRightInd w:val="0"/>
        <w:ind w:left="2160" w:hanging="720"/>
        <w:jc w:val="both"/>
        <w:rPr>
          <w:rFonts w:ascii="Arial Narrow" w:hAnsi="Arial Narrow"/>
          <w:sz w:val="24"/>
          <w:szCs w:val="24"/>
          <w:lang w:val="en-GB"/>
        </w:rPr>
      </w:pPr>
      <w:r w:rsidRPr="003624EF">
        <w:rPr>
          <w:rFonts w:ascii="Arial Narrow" w:hAnsi="Arial Narrow"/>
          <w:sz w:val="24"/>
          <w:szCs w:val="24"/>
          <w:lang w:val="en-GB"/>
        </w:rPr>
        <w:t xml:space="preserve">(b) </w:t>
      </w:r>
      <w:r w:rsidRPr="003624EF">
        <w:rPr>
          <w:rFonts w:ascii="Arial Narrow" w:hAnsi="Arial Narrow"/>
          <w:sz w:val="24"/>
          <w:szCs w:val="24"/>
          <w:lang w:val="en-GB"/>
        </w:rPr>
        <w:tab/>
        <w:t>ensure that such an account is supplied to the head of the household of each registered shack in the authorised informal settlement, subject to relevant legislation.</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Pr="00711DC3" w:rsidRDefault="006B6D2D" w:rsidP="006B6D2D">
      <w:pPr>
        <w:autoSpaceDE w:val="0"/>
        <w:autoSpaceDN w:val="0"/>
        <w:adjustRightInd w:val="0"/>
        <w:ind w:left="720" w:hanging="720"/>
        <w:jc w:val="both"/>
        <w:rPr>
          <w:rFonts w:ascii="Arial Narrow" w:hAnsi="Arial Narrow"/>
          <w:b/>
          <w:bCs/>
          <w:sz w:val="24"/>
          <w:szCs w:val="24"/>
          <w:u w:val="single"/>
          <w:lang w:val="en-GB"/>
        </w:rPr>
      </w:pPr>
      <w:r>
        <w:rPr>
          <w:rFonts w:ascii="Arial Narrow" w:hAnsi="Arial Narrow"/>
          <w:b/>
          <w:bCs/>
          <w:sz w:val="24"/>
          <w:szCs w:val="24"/>
          <w:lang w:val="en-GB"/>
        </w:rPr>
        <w:t>8.</w:t>
      </w:r>
      <w:r>
        <w:rPr>
          <w:rFonts w:ascii="Arial Narrow" w:hAnsi="Arial Narrow"/>
          <w:b/>
          <w:bCs/>
          <w:sz w:val="24"/>
          <w:szCs w:val="24"/>
          <w:lang w:val="en-GB"/>
        </w:rPr>
        <w:tab/>
      </w:r>
      <w:r w:rsidRPr="00711DC3">
        <w:rPr>
          <w:rFonts w:ascii="Arial Narrow" w:hAnsi="Arial Narrow"/>
          <w:b/>
          <w:bCs/>
          <w:sz w:val="24"/>
          <w:szCs w:val="24"/>
          <w:lang w:val="en-GB"/>
        </w:rPr>
        <w:t>WARD COMMITTEE’S ROLE</w:t>
      </w:r>
    </w:p>
    <w:p w:rsidR="006B6D2D" w:rsidRPr="00711DC3" w:rsidRDefault="006B6D2D" w:rsidP="006B6D2D">
      <w:pPr>
        <w:autoSpaceDE w:val="0"/>
        <w:autoSpaceDN w:val="0"/>
        <w:adjustRightInd w:val="0"/>
        <w:jc w:val="both"/>
        <w:rPr>
          <w:rFonts w:ascii="Arial Narrow" w:hAnsi="Arial Narrow"/>
          <w:b/>
          <w:bCs/>
          <w:sz w:val="24"/>
          <w:szCs w:val="24"/>
          <w:lang w:val="en-GB"/>
        </w:rPr>
      </w:pPr>
    </w:p>
    <w:p w:rsidR="006B6D2D" w:rsidRPr="00711DC3" w:rsidRDefault="006B6D2D" w:rsidP="006B6D2D">
      <w:pPr>
        <w:autoSpaceDE w:val="0"/>
        <w:autoSpaceDN w:val="0"/>
        <w:adjustRightInd w:val="0"/>
        <w:ind w:left="1440" w:hanging="720"/>
        <w:jc w:val="both"/>
        <w:rPr>
          <w:rFonts w:ascii="Arial Narrow" w:hAnsi="Arial Narrow"/>
          <w:sz w:val="24"/>
          <w:szCs w:val="24"/>
          <w:lang w:val="en-GB"/>
        </w:rPr>
      </w:pPr>
      <w:r w:rsidRPr="00711DC3">
        <w:rPr>
          <w:rFonts w:ascii="Arial Narrow" w:hAnsi="Arial Narrow"/>
          <w:sz w:val="24"/>
          <w:szCs w:val="24"/>
          <w:lang w:val="en-GB"/>
        </w:rPr>
        <w:t xml:space="preserve">(1) </w:t>
      </w:r>
      <w:r w:rsidRPr="00711DC3">
        <w:rPr>
          <w:rFonts w:ascii="Arial Narrow" w:hAnsi="Arial Narrow"/>
          <w:sz w:val="24"/>
          <w:szCs w:val="24"/>
          <w:lang w:val="en-GB"/>
        </w:rPr>
        <w:tab/>
        <w:t xml:space="preserve">A Ward Committee, of which a Ward Councillor is a chairperson, and the </w:t>
      </w:r>
      <w:r w:rsidRPr="00053F67">
        <w:rPr>
          <w:rFonts w:ascii="Arial Narrow" w:hAnsi="Arial Narrow"/>
          <w:sz w:val="24"/>
          <w:szCs w:val="24"/>
          <w:lang w:val="en-GB"/>
        </w:rPr>
        <w:t>Informal Settlements Sub-directorate</w:t>
      </w:r>
      <w:r w:rsidRPr="00711DC3">
        <w:rPr>
          <w:rFonts w:ascii="Arial Narrow" w:hAnsi="Arial Narrow"/>
          <w:sz w:val="24"/>
          <w:szCs w:val="24"/>
          <w:lang w:val="en-GB"/>
        </w:rPr>
        <w:t xml:space="preserve">,  should meet on a quarterly basis, and at such meetings the </w:t>
      </w:r>
      <w:r w:rsidRPr="00053F67">
        <w:rPr>
          <w:rFonts w:ascii="Arial Narrow" w:hAnsi="Arial Narrow"/>
          <w:sz w:val="24"/>
          <w:szCs w:val="24"/>
          <w:lang w:val="en-GB"/>
        </w:rPr>
        <w:t>Informal Settlements Sub-directorate</w:t>
      </w:r>
      <w:r w:rsidRPr="00711DC3">
        <w:rPr>
          <w:rFonts w:ascii="Arial Narrow" w:hAnsi="Arial Narrow"/>
          <w:sz w:val="24"/>
          <w:szCs w:val="24"/>
          <w:lang w:val="en-GB"/>
        </w:rPr>
        <w:t xml:space="preserve"> should provide progress reports on all ma</w:t>
      </w:r>
      <w:r>
        <w:rPr>
          <w:rFonts w:ascii="Arial Narrow" w:hAnsi="Arial Narrow"/>
          <w:sz w:val="24"/>
          <w:szCs w:val="24"/>
          <w:lang w:val="en-GB"/>
        </w:rPr>
        <w:t>tters relating to the recognised</w:t>
      </w:r>
      <w:r w:rsidRPr="00711DC3">
        <w:rPr>
          <w:rFonts w:ascii="Arial Narrow" w:hAnsi="Arial Narrow"/>
          <w:sz w:val="24"/>
          <w:szCs w:val="24"/>
          <w:lang w:val="en-GB"/>
        </w:rPr>
        <w:t xml:space="preserve"> informal settlement and communicate matters of general concern to the Ward Committee.</w:t>
      </w:r>
    </w:p>
    <w:p w:rsidR="006B6D2D" w:rsidRPr="00711DC3" w:rsidRDefault="006B6D2D" w:rsidP="006B6D2D">
      <w:pPr>
        <w:tabs>
          <w:tab w:val="left" w:pos="720"/>
        </w:tabs>
        <w:autoSpaceDE w:val="0"/>
        <w:autoSpaceDN w:val="0"/>
        <w:adjustRightInd w:val="0"/>
        <w:ind w:left="1440" w:hanging="1440"/>
        <w:jc w:val="both"/>
        <w:rPr>
          <w:rFonts w:ascii="Arial Narrow" w:hAnsi="Arial Narrow"/>
          <w:sz w:val="24"/>
          <w:szCs w:val="24"/>
          <w:lang w:val="en-GB"/>
        </w:rPr>
      </w:pPr>
      <w:r w:rsidRPr="00711DC3">
        <w:rPr>
          <w:rFonts w:ascii="Arial Narrow" w:hAnsi="Arial Narrow"/>
          <w:sz w:val="24"/>
          <w:szCs w:val="24"/>
          <w:lang w:val="en-GB"/>
        </w:rPr>
        <w:tab/>
      </w:r>
    </w:p>
    <w:p w:rsidR="006B6D2D" w:rsidRPr="00711DC3" w:rsidRDefault="006B6D2D" w:rsidP="006B6D2D">
      <w:pPr>
        <w:autoSpaceDE w:val="0"/>
        <w:autoSpaceDN w:val="0"/>
        <w:adjustRightInd w:val="0"/>
        <w:ind w:left="1440" w:hanging="720"/>
        <w:jc w:val="both"/>
        <w:rPr>
          <w:rFonts w:ascii="Arial Narrow" w:hAnsi="Arial Narrow"/>
          <w:sz w:val="24"/>
          <w:szCs w:val="24"/>
          <w:lang w:val="en-GB"/>
        </w:rPr>
      </w:pPr>
      <w:r w:rsidRPr="00711DC3">
        <w:rPr>
          <w:rFonts w:ascii="Arial Narrow" w:hAnsi="Arial Narrow"/>
          <w:sz w:val="24"/>
          <w:szCs w:val="24"/>
          <w:lang w:val="en-GB"/>
        </w:rPr>
        <w:t>(</w:t>
      </w:r>
      <w:r>
        <w:rPr>
          <w:rFonts w:ascii="Arial Narrow" w:hAnsi="Arial Narrow"/>
          <w:sz w:val="24"/>
          <w:szCs w:val="24"/>
          <w:lang w:val="en-GB"/>
        </w:rPr>
        <w:t>2</w:t>
      </w:r>
      <w:r w:rsidRPr="00711DC3">
        <w:rPr>
          <w:rFonts w:ascii="Arial Narrow" w:hAnsi="Arial Narrow"/>
          <w:sz w:val="24"/>
          <w:szCs w:val="24"/>
          <w:lang w:val="en-GB"/>
        </w:rPr>
        <w:t xml:space="preserve">) </w:t>
      </w:r>
      <w:r w:rsidRPr="00711DC3">
        <w:rPr>
          <w:rFonts w:ascii="Arial Narrow" w:hAnsi="Arial Narrow"/>
          <w:sz w:val="24"/>
          <w:szCs w:val="24"/>
          <w:lang w:val="en-GB"/>
        </w:rPr>
        <w:tab/>
        <w:t>Special</w:t>
      </w:r>
      <w:r>
        <w:rPr>
          <w:rFonts w:ascii="Arial Narrow" w:hAnsi="Arial Narrow"/>
          <w:sz w:val="24"/>
          <w:szCs w:val="24"/>
          <w:lang w:val="en-GB"/>
        </w:rPr>
        <w:t xml:space="preserve"> public </w:t>
      </w:r>
      <w:r w:rsidRPr="00711DC3">
        <w:rPr>
          <w:rFonts w:ascii="Arial Narrow" w:hAnsi="Arial Narrow"/>
          <w:sz w:val="24"/>
          <w:szCs w:val="24"/>
          <w:lang w:val="en-GB"/>
        </w:rPr>
        <w:t>meetings of residents may be convened from time to time by the Ward Committee to communicate</w:t>
      </w:r>
      <w:r>
        <w:rPr>
          <w:rFonts w:ascii="Arial Narrow" w:hAnsi="Arial Narrow"/>
          <w:sz w:val="24"/>
          <w:szCs w:val="24"/>
          <w:lang w:val="en-GB"/>
        </w:rPr>
        <w:t xml:space="preserve"> with and inform the</w:t>
      </w:r>
      <w:r w:rsidRPr="00711DC3">
        <w:rPr>
          <w:rFonts w:ascii="Arial Narrow" w:hAnsi="Arial Narrow"/>
          <w:sz w:val="24"/>
          <w:szCs w:val="24"/>
          <w:lang w:val="en-GB"/>
        </w:rPr>
        <w:t xml:space="preserve"> residents of ma</w:t>
      </w:r>
      <w:r>
        <w:rPr>
          <w:rFonts w:ascii="Arial Narrow" w:hAnsi="Arial Narrow"/>
          <w:sz w:val="24"/>
          <w:szCs w:val="24"/>
          <w:lang w:val="en-GB"/>
        </w:rPr>
        <w:t>tters relating to the informal settlement</w:t>
      </w:r>
    </w:p>
    <w:p w:rsidR="006B6D2D" w:rsidRPr="00711DC3" w:rsidRDefault="006B6D2D" w:rsidP="006B6D2D">
      <w:pPr>
        <w:autoSpaceDE w:val="0"/>
        <w:autoSpaceDN w:val="0"/>
        <w:adjustRightInd w:val="0"/>
        <w:ind w:left="1440" w:hanging="720"/>
        <w:jc w:val="both"/>
        <w:rPr>
          <w:rFonts w:ascii="Arial Narrow" w:hAnsi="Arial Narrow"/>
          <w:sz w:val="24"/>
          <w:szCs w:val="24"/>
          <w:lang w:val="en-GB"/>
        </w:rPr>
      </w:pPr>
    </w:p>
    <w:p w:rsidR="006B6D2D" w:rsidRPr="00711DC3" w:rsidRDefault="006B6D2D" w:rsidP="006B6D2D">
      <w:pPr>
        <w:autoSpaceDE w:val="0"/>
        <w:autoSpaceDN w:val="0"/>
        <w:adjustRightInd w:val="0"/>
        <w:ind w:left="1440" w:hanging="720"/>
        <w:jc w:val="both"/>
        <w:rPr>
          <w:rFonts w:ascii="Arial Narrow" w:hAnsi="Arial Narrow"/>
          <w:sz w:val="24"/>
          <w:szCs w:val="24"/>
          <w:lang w:val="en-GB"/>
        </w:rPr>
      </w:pPr>
      <w:r w:rsidRPr="00711DC3">
        <w:rPr>
          <w:rFonts w:ascii="Arial Narrow" w:hAnsi="Arial Narrow"/>
          <w:sz w:val="24"/>
          <w:szCs w:val="24"/>
          <w:lang w:val="en-GB"/>
        </w:rPr>
        <w:t>(4)</w:t>
      </w:r>
      <w:r w:rsidRPr="00711DC3">
        <w:rPr>
          <w:rFonts w:ascii="Arial Narrow" w:hAnsi="Arial Narrow"/>
          <w:sz w:val="24"/>
          <w:szCs w:val="24"/>
          <w:lang w:val="en-GB"/>
        </w:rPr>
        <w:tab/>
        <w:t xml:space="preserve">Notwithstanding the provisions of sub-sections (1), (2) and above, the Ward Councillor may, in terms of this sub-section, call a </w:t>
      </w:r>
      <w:r>
        <w:rPr>
          <w:rFonts w:ascii="Arial Narrow" w:hAnsi="Arial Narrow"/>
          <w:sz w:val="24"/>
          <w:szCs w:val="24"/>
          <w:lang w:val="en-GB"/>
        </w:rPr>
        <w:t xml:space="preserve">community </w:t>
      </w:r>
      <w:r w:rsidRPr="00711DC3">
        <w:rPr>
          <w:rFonts w:ascii="Arial Narrow" w:hAnsi="Arial Narrow"/>
          <w:sz w:val="24"/>
          <w:szCs w:val="24"/>
          <w:lang w:val="en-GB"/>
        </w:rPr>
        <w:t>meeting of residents to inform them of m</w:t>
      </w:r>
      <w:r>
        <w:rPr>
          <w:rFonts w:ascii="Arial Narrow" w:hAnsi="Arial Narrow"/>
          <w:sz w:val="24"/>
          <w:szCs w:val="24"/>
          <w:lang w:val="en-GB"/>
        </w:rPr>
        <w:t>atters concerning the</w:t>
      </w:r>
      <w:r w:rsidRPr="00711DC3">
        <w:rPr>
          <w:rFonts w:ascii="Arial Narrow" w:hAnsi="Arial Narrow"/>
          <w:sz w:val="24"/>
          <w:szCs w:val="24"/>
          <w:lang w:val="en-GB"/>
        </w:rPr>
        <w:t xml:space="preserve"> informal settlement. </w:t>
      </w:r>
    </w:p>
    <w:p w:rsidR="00682366" w:rsidRDefault="00682366" w:rsidP="006B6D2D">
      <w:pPr>
        <w:autoSpaceDE w:val="0"/>
        <w:autoSpaceDN w:val="0"/>
        <w:adjustRightInd w:val="0"/>
        <w:jc w:val="both"/>
        <w:rPr>
          <w:rFonts w:ascii="Arial Narrow" w:hAnsi="Arial Narrow"/>
          <w:b/>
          <w:bCs/>
          <w:sz w:val="24"/>
          <w:szCs w:val="24"/>
          <w:lang w:val="en-GB"/>
        </w:rPr>
      </w:pPr>
    </w:p>
    <w:p w:rsidR="00682366" w:rsidRDefault="00682366" w:rsidP="006B6D2D">
      <w:pPr>
        <w:autoSpaceDE w:val="0"/>
        <w:autoSpaceDN w:val="0"/>
        <w:adjustRightInd w:val="0"/>
        <w:jc w:val="both"/>
        <w:rPr>
          <w:rFonts w:ascii="Arial Narrow" w:hAnsi="Arial Narrow"/>
          <w:b/>
          <w:bCs/>
          <w:sz w:val="24"/>
          <w:szCs w:val="24"/>
          <w:lang w:val="en-GB"/>
        </w:rPr>
      </w:pPr>
    </w:p>
    <w:p w:rsidR="00682366" w:rsidRDefault="00682366" w:rsidP="006B6D2D">
      <w:pPr>
        <w:autoSpaceDE w:val="0"/>
        <w:autoSpaceDN w:val="0"/>
        <w:adjustRightInd w:val="0"/>
        <w:jc w:val="both"/>
        <w:rPr>
          <w:rFonts w:ascii="Arial Narrow" w:hAnsi="Arial Narrow"/>
          <w:b/>
          <w:bCs/>
          <w:sz w:val="24"/>
          <w:szCs w:val="24"/>
          <w:lang w:val="en-GB"/>
        </w:rPr>
      </w:pPr>
    </w:p>
    <w:p w:rsidR="00682366" w:rsidRDefault="00682366" w:rsidP="006B6D2D">
      <w:pPr>
        <w:autoSpaceDE w:val="0"/>
        <w:autoSpaceDN w:val="0"/>
        <w:adjustRightInd w:val="0"/>
        <w:jc w:val="both"/>
        <w:rPr>
          <w:rFonts w:ascii="Arial Narrow" w:hAnsi="Arial Narrow"/>
          <w:b/>
          <w:bCs/>
          <w:sz w:val="24"/>
          <w:szCs w:val="24"/>
          <w:lang w:val="en-GB"/>
        </w:rPr>
      </w:pPr>
    </w:p>
    <w:p w:rsidR="00682366" w:rsidRPr="003624EF" w:rsidRDefault="00682366" w:rsidP="006B6D2D">
      <w:pPr>
        <w:autoSpaceDE w:val="0"/>
        <w:autoSpaceDN w:val="0"/>
        <w:adjustRightInd w:val="0"/>
        <w:jc w:val="both"/>
        <w:rPr>
          <w:rFonts w:ascii="Arial Narrow" w:hAnsi="Arial Narrow"/>
          <w:b/>
          <w:bCs/>
          <w:sz w:val="24"/>
          <w:szCs w:val="24"/>
          <w:lang w:val="en-GB"/>
        </w:rPr>
      </w:pPr>
    </w:p>
    <w:p w:rsidR="006B6D2D"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lastRenderedPageBreak/>
        <w:t>9.</w:t>
      </w:r>
      <w:r>
        <w:rPr>
          <w:rFonts w:ascii="Arial Narrow" w:hAnsi="Arial Narrow"/>
          <w:b/>
          <w:bCs/>
          <w:sz w:val="24"/>
          <w:szCs w:val="24"/>
          <w:lang w:val="en-GB"/>
        </w:rPr>
        <w:tab/>
      </w:r>
      <w:r w:rsidRPr="003624EF">
        <w:rPr>
          <w:rFonts w:ascii="Arial Narrow" w:hAnsi="Arial Narrow"/>
          <w:b/>
          <w:bCs/>
          <w:sz w:val="24"/>
          <w:szCs w:val="24"/>
          <w:lang w:val="en-GB"/>
        </w:rPr>
        <w:t>PROCEDURES RELATING TO</w:t>
      </w:r>
      <w:r>
        <w:rPr>
          <w:rFonts w:ascii="Arial Narrow" w:hAnsi="Arial Narrow"/>
          <w:b/>
          <w:bCs/>
          <w:sz w:val="24"/>
          <w:szCs w:val="24"/>
          <w:lang w:val="en-GB"/>
        </w:rPr>
        <w:t xml:space="preserve"> THE TERMINATION OF UNRECOGNISED</w:t>
      </w:r>
      <w:r w:rsidRPr="003624EF">
        <w:rPr>
          <w:rFonts w:ascii="Arial Narrow" w:hAnsi="Arial Narrow"/>
          <w:b/>
          <w:bCs/>
          <w:sz w:val="24"/>
          <w:szCs w:val="24"/>
          <w:lang w:val="en-GB"/>
        </w:rPr>
        <w:t xml:space="preserve"> INFORMAL </w:t>
      </w: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ab/>
      </w:r>
      <w:r w:rsidRPr="003624EF">
        <w:rPr>
          <w:rFonts w:ascii="Arial Narrow" w:hAnsi="Arial Narrow"/>
          <w:b/>
          <w:bCs/>
          <w:sz w:val="24"/>
          <w:szCs w:val="24"/>
          <w:lang w:val="en-GB"/>
        </w:rPr>
        <w:t>SETTLEMENTS</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Pr="00C6682F" w:rsidRDefault="006B6D2D" w:rsidP="006B6D2D">
      <w:pPr>
        <w:tabs>
          <w:tab w:val="left" w:pos="720"/>
        </w:tabs>
        <w:autoSpaceDE w:val="0"/>
        <w:autoSpaceDN w:val="0"/>
        <w:adjustRightInd w:val="0"/>
        <w:ind w:left="1440" w:hanging="1440"/>
        <w:jc w:val="both"/>
        <w:rPr>
          <w:rFonts w:ascii="Arial Narrow" w:hAnsi="Arial Narrow"/>
          <w:sz w:val="24"/>
          <w:szCs w:val="24"/>
          <w:lang w:val="en-GB"/>
        </w:rPr>
      </w:pPr>
      <w:r>
        <w:rPr>
          <w:rFonts w:ascii="Arial Narrow" w:hAnsi="Arial Narrow"/>
          <w:sz w:val="24"/>
          <w:szCs w:val="24"/>
          <w:lang w:val="en-GB"/>
        </w:rPr>
        <w:t xml:space="preserve"> </w:t>
      </w:r>
      <w:r>
        <w:rPr>
          <w:rFonts w:ascii="Arial Narrow" w:hAnsi="Arial Narrow"/>
          <w:sz w:val="24"/>
          <w:szCs w:val="24"/>
          <w:lang w:val="en-GB"/>
        </w:rPr>
        <w:tab/>
        <w:t>(</w:t>
      </w:r>
      <w:r w:rsidRPr="003624EF">
        <w:rPr>
          <w:rFonts w:ascii="Arial Narrow" w:hAnsi="Arial Narrow"/>
          <w:sz w:val="24"/>
          <w:szCs w:val="24"/>
          <w:lang w:val="en-GB"/>
        </w:rPr>
        <w:t xml:space="preserve">1) </w:t>
      </w:r>
      <w:r w:rsidRPr="003624EF">
        <w:rPr>
          <w:rFonts w:ascii="Arial Narrow" w:hAnsi="Arial Narrow"/>
          <w:sz w:val="24"/>
          <w:szCs w:val="24"/>
          <w:lang w:val="en-GB"/>
        </w:rPr>
        <w:tab/>
        <w:t xml:space="preserve">As soon as a determination </w:t>
      </w:r>
      <w:r>
        <w:rPr>
          <w:rFonts w:ascii="Arial Narrow" w:hAnsi="Arial Narrow"/>
          <w:sz w:val="24"/>
          <w:szCs w:val="24"/>
          <w:lang w:val="en-GB"/>
        </w:rPr>
        <w:t xml:space="preserve">of the status of an </w:t>
      </w:r>
      <w:r w:rsidRPr="003624EF">
        <w:rPr>
          <w:rFonts w:ascii="Arial Narrow" w:hAnsi="Arial Narrow"/>
          <w:sz w:val="24"/>
          <w:szCs w:val="24"/>
          <w:lang w:val="en-GB"/>
        </w:rPr>
        <w:t xml:space="preserve">informal settlement has been made, the </w:t>
      </w:r>
      <w:r w:rsidRPr="00053F67">
        <w:rPr>
          <w:rFonts w:ascii="Arial Narrow" w:hAnsi="Arial Narrow"/>
          <w:sz w:val="24"/>
          <w:szCs w:val="24"/>
          <w:lang w:val="en-GB"/>
        </w:rPr>
        <w:t>Informal Settlements Sub-directorate</w:t>
      </w:r>
      <w:r w:rsidRPr="003624EF">
        <w:rPr>
          <w:rFonts w:ascii="Arial Narrow" w:hAnsi="Arial Narrow"/>
          <w:sz w:val="24"/>
          <w:szCs w:val="24"/>
          <w:lang w:val="en-GB"/>
        </w:rPr>
        <w:t xml:space="preserve"> must</w:t>
      </w:r>
      <w:r>
        <w:rPr>
          <w:rFonts w:ascii="Arial Narrow" w:hAnsi="Arial Narrow"/>
          <w:sz w:val="24"/>
          <w:szCs w:val="24"/>
          <w:lang w:val="en-GB"/>
        </w:rPr>
        <w:t xml:space="preserve"> </w:t>
      </w:r>
      <w:r w:rsidRPr="0003426A">
        <w:rPr>
          <w:rFonts w:ascii="Arial Narrow" w:hAnsi="Arial Narrow"/>
          <w:sz w:val="24"/>
          <w:szCs w:val="24"/>
          <w:lang w:val="en-GB"/>
        </w:rPr>
        <w:t xml:space="preserve">together with the </w:t>
      </w:r>
      <w:r>
        <w:rPr>
          <w:rFonts w:ascii="Arial Narrow" w:hAnsi="Arial Narrow"/>
          <w:sz w:val="24"/>
          <w:szCs w:val="24"/>
          <w:lang w:val="en-GB"/>
        </w:rPr>
        <w:t xml:space="preserve">Ward Committee or the </w:t>
      </w:r>
      <w:r w:rsidRPr="0003426A">
        <w:rPr>
          <w:rFonts w:ascii="Arial Narrow" w:hAnsi="Arial Narrow"/>
          <w:sz w:val="24"/>
          <w:szCs w:val="24"/>
          <w:lang w:val="en-GB"/>
        </w:rPr>
        <w:t xml:space="preserve">Ward Councillor </w:t>
      </w:r>
      <w:r w:rsidRPr="003624EF">
        <w:rPr>
          <w:rFonts w:ascii="Arial Narrow" w:hAnsi="Arial Narrow"/>
          <w:sz w:val="24"/>
          <w:szCs w:val="24"/>
          <w:lang w:val="en-GB"/>
        </w:rPr>
        <w:t>visit the informal settlement and notify the residents of</w:t>
      </w:r>
      <w:r>
        <w:rPr>
          <w:rFonts w:ascii="Arial Narrow" w:hAnsi="Arial Narrow"/>
          <w:sz w:val="24"/>
          <w:szCs w:val="24"/>
          <w:lang w:val="en-GB"/>
        </w:rPr>
        <w:t xml:space="preserve"> the status of the informal settlement by m</w:t>
      </w:r>
      <w:r w:rsidRPr="00C6682F">
        <w:rPr>
          <w:rFonts w:ascii="Arial Narrow" w:hAnsi="Arial Narrow"/>
          <w:sz w:val="24"/>
          <w:szCs w:val="24"/>
          <w:lang w:val="en-GB"/>
        </w:rPr>
        <w:t>eans of holding community meetings in the area.</w:t>
      </w:r>
    </w:p>
    <w:p w:rsidR="006B6D2D" w:rsidRDefault="006B6D2D" w:rsidP="006B6D2D">
      <w:pPr>
        <w:autoSpaceDE w:val="0"/>
        <w:autoSpaceDN w:val="0"/>
        <w:adjustRightInd w:val="0"/>
        <w:ind w:left="1440" w:hanging="720"/>
        <w:jc w:val="both"/>
        <w:rPr>
          <w:rFonts w:ascii="Arial Narrow" w:hAnsi="Arial Narrow"/>
          <w:sz w:val="24"/>
          <w:szCs w:val="24"/>
          <w:lang w:val="en-GB"/>
        </w:rPr>
      </w:pPr>
    </w:p>
    <w:p w:rsidR="006B6D2D" w:rsidRDefault="006B6D2D" w:rsidP="006B6D2D">
      <w:pPr>
        <w:numPr>
          <w:ilvl w:val="0"/>
          <w:numId w:val="1"/>
        </w:numPr>
        <w:autoSpaceDE w:val="0"/>
        <w:autoSpaceDN w:val="0"/>
        <w:adjustRightInd w:val="0"/>
        <w:jc w:val="both"/>
        <w:rPr>
          <w:rFonts w:ascii="Arial Narrow" w:hAnsi="Arial Narrow"/>
          <w:sz w:val="24"/>
          <w:szCs w:val="24"/>
          <w:lang w:val="en-GB"/>
        </w:rPr>
      </w:pPr>
      <w:r>
        <w:rPr>
          <w:rFonts w:ascii="Arial Narrow" w:hAnsi="Arial Narrow"/>
          <w:sz w:val="24"/>
          <w:szCs w:val="24"/>
          <w:lang w:val="en-GB"/>
        </w:rPr>
        <w:t xml:space="preserve">  </w:t>
      </w:r>
      <w:r>
        <w:rPr>
          <w:rFonts w:ascii="Arial Narrow" w:hAnsi="Arial Narrow"/>
          <w:sz w:val="24"/>
          <w:szCs w:val="24"/>
          <w:lang w:val="en-GB"/>
        </w:rPr>
        <w:tab/>
      </w:r>
      <w:r w:rsidRPr="003624EF">
        <w:rPr>
          <w:rFonts w:ascii="Arial Narrow" w:hAnsi="Arial Narrow"/>
          <w:sz w:val="24"/>
          <w:szCs w:val="24"/>
          <w:lang w:val="en-GB"/>
        </w:rPr>
        <w:t xml:space="preserve">If the informal settlement is on land that does not belong to the Municipality, a copy of the </w:t>
      </w:r>
    </w:p>
    <w:p w:rsidR="006B6D2D" w:rsidRDefault="006B6D2D" w:rsidP="006B6D2D">
      <w:pPr>
        <w:autoSpaceDE w:val="0"/>
        <w:autoSpaceDN w:val="0"/>
        <w:adjustRightInd w:val="0"/>
        <w:ind w:left="1080"/>
        <w:jc w:val="both"/>
        <w:rPr>
          <w:rFonts w:ascii="Arial Narrow" w:hAnsi="Arial Narrow"/>
          <w:sz w:val="24"/>
          <w:szCs w:val="24"/>
          <w:lang w:val="en-GB"/>
        </w:rPr>
      </w:pPr>
      <w:r>
        <w:rPr>
          <w:rFonts w:ascii="Arial Narrow" w:hAnsi="Arial Narrow"/>
          <w:sz w:val="24"/>
          <w:szCs w:val="24"/>
          <w:lang w:val="en-GB"/>
        </w:rPr>
        <w:t xml:space="preserve"> </w:t>
      </w:r>
      <w:r>
        <w:rPr>
          <w:rFonts w:ascii="Arial Narrow" w:hAnsi="Arial Narrow"/>
          <w:sz w:val="24"/>
          <w:szCs w:val="24"/>
          <w:lang w:val="en-GB"/>
        </w:rPr>
        <w:tab/>
      </w:r>
      <w:r w:rsidRPr="003624EF">
        <w:rPr>
          <w:rFonts w:ascii="Arial Narrow" w:hAnsi="Arial Narrow"/>
          <w:sz w:val="24"/>
          <w:szCs w:val="24"/>
          <w:lang w:val="en-GB"/>
        </w:rPr>
        <w:t>notice contemplated in subsection (1) must also be delivered to such owner.</w:t>
      </w:r>
    </w:p>
    <w:p w:rsidR="006B6D2D" w:rsidRPr="003624EF" w:rsidRDefault="006B6D2D" w:rsidP="006B6D2D">
      <w:pPr>
        <w:autoSpaceDE w:val="0"/>
        <w:autoSpaceDN w:val="0"/>
        <w:adjustRightInd w:val="0"/>
        <w:jc w:val="both"/>
        <w:rPr>
          <w:rFonts w:ascii="Arial Narrow" w:hAnsi="Arial Narrow"/>
          <w:sz w:val="24"/>
          <w:szCs w:val="24"/>
          <w:lang w:val="en-GB"/>
        </w:rPr>
      </w:pPr>
    </w:p>
    <w:p w:rsidR="006B6D2D" w:rsidRDefault="006B6D2D" w:rsidP="006B6D2D">
      <w:pPr>
        <w:numPr>
          <w:ilvl w:val="0"/>
          <w:numId w:val="1"/>
        </w:numPr>
        <w:autoSpaceDE w:val="0"/>
        <w:autoSpaceDN w:val="0"/>
        <w:adjustRightInd w:val="0"/>
        <w:jc w:val="both"/>
        <w:rPr>
          <w:rFonts w:ascii="Arial Narrow" w:hAnsi="Arial Narrow"/>
          <w:sz w:val="24"/>
          <w:szCs w:val="24"/>
          <w:lang w:val="en-GB"/>
        </w:rPr>
      </w:pPr>
      <w:r w:rsidRPr="003624EF">
        <w:rPr>
          <w:rFonts w:ascii="Arial Narrow" w:hAnsi="Arial Narrow"/>
          <w:sz w:val="24"/>
          <w:szCs w:val="24"/>
          <w:lang w:val="en-GB"/>
        </w:rPr>
        <w:t xml:space="preserve">If the residents notified in terms of subsection (1) cooperate and vacate their </w:t>
      </w:r>
      <w:r>
        <w:rPr>
          <w:rFonts w:ascii="Arial Narrow" w:hAnsi="Arial Narrow"/>
          <w:sz w:val="24"/>
          <w:szCs w:val="24"/>
          <w:lang w:val="en-GB"/>
        </w:rPr>
        <w:t>structure and remove their structural</w:t>
      </w:r>
      <w:r w:rsidRPr="003624EF">
        <w:rPr>
          <w:rFonts w:ascii="Arial Narrow" w:hAnsi="Arial Narrow"/>
          <w:sz w:val="24"/>
          <w:szCs w:val="24"/>
          <w:lang w:val="en-GB"/>
        </w:rPr>
        <w:t xml:space="preserve"> materials and other personal property from the site or stand in the un</w:t>
      </w:r>
      <w:r>
        <w:rPr>
          <w:rFonts w:ascii="Arial Narrow" w:hAnsi="Arial Narrow"/>
          <w:sz w:val="24"/>
          <w:szCs w:val="24"/>
          <w:lang w:val="en-GB"/>
        </w:rPr>
        <w:t>recognized</w:t>
      </w:r>
      <w:r w:rsidRPr="003624EF">
        <w:rPr>
          <w:rFonts w:ascii="Arial Narrow" w:hAnsi="Arial Narrow"/>
          <w:sz w:val="24"/>
          <w:szCs w:val="24"/>
          <w:lang w:val="en-GB"/>
        </w:rPr>
        <w:t xml:space="preserve"> informal settlement, the </w:t>
      </w:r>
      <w:r w:rsidRPr="00053F67">
        <w:rPr>
          <w:rFonts w:ascii="Arial Narrow" w:hAnsi="Arial Narrow"/>
          <w:sz w:val="24"/>
          <w:szCs w:val="24"/>
          <w:lang w:val="en-GB"/>
        </w:rPr>
        <w:t>Informal Settlements Sub-directorate</w:t>
      </w:r>
      <w:r w:rsidRPr="003624EF">
        <w:rPr>
          <w:rFonts w:ascii="Arial Narrow" w:hAnsi="Arial Narrow"/>
          <w:sz w:val="24"/>
          <w:szCs w:val="24"/>
          <w:lang w:val="en-GB"/>
        </w:rPr>
        <w:t xml:space="preserve"> must take such steps as he or she may deem appropriate to prevent a recurrence of any incident of land invasion or illegal land occupation on that site, stand or unauthorised informal settlement and must regularly monitor the situation to ensure the non-recurrence of such land invasion or illegal land occupation.</w:t>
      </w:r>
    </w:p>
    <w:p w:rsidR="006B6D2D" w:rsidRDefault="006B6D2D" w:rsidP="006B6D2D">
      <w:pPr>
        <w:autoSpaceDE w:val="0"/>
        <w:autoSpaceDN w:val="0"/>
        <w:adjustRightInd w:val="0"/>
        <w:ind w:left="108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w:t>
      </w:r>
      <w:r w:rsidRPr="003624EF">
        <w:rPr>
          <w:rFonts w:ascii="Arial Narrow" w:hAnsi="Arial Narrow"/>
          <w:sz w:val="24"/>
          <w:szCs w:val="24"/>
          <w:lang w:val="en-GB"/>
        </w:rPr>
        <w:t xml:space="preserve">5) </w:t>
      </w:r>
      <w:r w:rsidRPr="003624EF">
        <w:rPr>
          <w:rFonts w:ascii="Arial Narrow" w:hAnsi="Arial Narrow"/>
          <w:sz w:val="24"/>
          <w:szCs w:val="24"/>
          <w:lang w:val="en-GB"/>
        </w:rPr>
        <w:tab/>
        <w:t>If the residents notified in terms of subsection (1) fail to cooperate and vacate their s</w:t>
      </w:r>
      <w:r>
        <w:rPr>
          <w:rFonts w:ascii="Arial Narrow" w:hAnsi="Arial Narrow"/>
          <w:sz w:val="24"/>
          <w:szCs w:val="24"/>
          <w:lang w:val="en-GB"/>
        </w:rPr>
        <w:t>tructures</w:t>
      </w:r>
      <w:r w:rsidRPr="003624EF">
        <w:rPr>
          <w:rFonts w:ascii="Arial Narrow" w:hAnsi="Arial Narrow"/>
          <w:sz w:val="24"/>
          <w:szCs w:val="24"/>
          <w:lang w:val="en-GB"/>
        </w:rPr>
        <w:t xml:space="preserve"> and remove their </w:t>
      </w:r>
      <w:r>
        <w:rPr>
          <w:rFonts w:ascii="Arial Narrow" w:hAnsi="Arial Narrow"/>
          <w:sz w:val="24"/>
          <w:szCs w:val="24"/>
          <w:lang w:val="en-GB"/>
        </w:rPr>
        <w:t>structural</w:t>
      </w:r>
      <w:r w:rsidRPr="003624EF">
        <w:rPr>
          <w:rFonts w:ascii="Arial Narrow" w:hAnsi="Arial Narrow"/>
          <w:sz w:val="24"/>
          <w:szCs w:val="24"/>
          <w:lang w:val="en-GB"/>
        </w:rPr>
        <w:t xml:space="preserve"> materials and other personal property from the s</w:t>
      </w:r>
      <w:r>
        <w:rPr>
          <w:rFonts w:ascii="Arial Narrow" w:hAnsi="Arial Narrow"/>
          <w:sz w:val="24"/>
          <w:szCs w:val="24"/>
          <w:lang w:val="en-GB"/>
        </w:rPr>
        <w:t>ite or stand in the</w:t>
      </w:r>
      <w:r w:rsidRPr="003624EF">
        <w:rPr>
          <w:rFonts w:ascii="Arial Narrow" w:hAnsi="Arial Narrow"/>
          <w:sz w:val="24"/>
          <w:szCs w:val="24"/>
          <w:lang w:val="en-GB"/>
        </w:rPr>
        <w:t xml:space="preserve"> informal settlement, the </w:t>
      </w:r>
      <w:r w:rsidRPr="00053F67">
        <w:rPr>
          <w:rFonts w:ascii="Arial Narrow" w:hAnsi="Arial Narrow"/>
          <w:sz w:val="24"/>
          <w:szCs w:val="24"/>
          <w:lang w:val="en-GB"/>
        </w:rPr>
        <w:t>Informal Settlements Sub-directorate</w:t>
      </w:r>
      <w:r w:rsidRPr="003624EF">
        <w:rPr>
          <w:rFonts w:ascii="Arial Narrow" w:hAnsi="Arial Narrow"/>
          <w:sz w:val="24"/>
          <w:szCs w:val="24"/>
          <w:lang w:val="en-GB"/>
        </w:rPr>
        <w:t xml:space="preserve"> must immediately institute the necessary legal procedures to obtain an eviction order contemplated in subsection (6).</w:t>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w:t>
      </w:r>
      <w:r w:rsidRPr="003624EF">
        <w:rPr>
          <w:rFonts w:ascii="Arial Narrow" w:hAnsi="Arial Narrow"/>
          <w:sz w:val="24"/>
          <w:szCs w:val="24"/>
          <w:lang w:val="en-GB"/>
        </w:rPr>
        <w:t xml:space="preserve">6) </w:t>
      </w:r>
      <w:r w:rsidRPr="003624EF">
        <w:rPr>
          <w:rFonts w:ascii="Arial Narrow" w:hAnsi="Arial Narrow"/>
          <w:sz w:val="24"/>
          <w:szCs w:val="24"/>
          <w:lang w:val="en-GB"/>
        </w:rPr>
        <w:tab/>
        <w:t xml:space="preserve">Within a period of 24 hours after the expiry of the period stipulated in the written notice contemplated in subsection (1), the </w:t>
      </w:r>
      <w:r w:rsidRPr="00053F67">
        <w:rPr>
          <w:rFonts w:ascii="Arial Narrow" w:hAnsi="Arial Narrow"/>
          <w:sz w:val="24"/>
          <w:szCs w:val="24"/>
          <w:lang w:val="en-GB"/>
        </w:rPr>
        <w:t>Informal Settlements Sub-directorate</w:t>
      </w:r>
      <w:r w:rsidRPr="003624EF">
        <w:rPr>
          <w:rFonts w:ascii="Arial Narrow" w:hAnsi="Arial Narrow"/>
          <w:sz w:val="24"/>
          <w:szCs w:val="24"/>
          <w:lang w:val="en-GB"/>
        </w:rPr>
        <w:t xml:space="preserve"> must commence the process to obtain an eviction order contemplated in the Prevention of Illegal Eviction from and Unlawful Occupation of Land Act, 1998 (Act No. 19 of 1998), against any person or persons jointly or severally, </w:t>
      </w:r>
      <w:r>
        <w:rPr>
          <w:rFonts w:ascii="Arial Narrow" w:hAnsi="Arial Narrow"/>
          <w:sz w:val="24"/>
          <w:szCs w:val="24"/>
          <w:lang w:val="en-GB"/>
        </w:rPr>
        <w:t>occupying or residing in a structure</w:t>
      </w:r>
      <w:r w:rsidRPr="003624EF">
        <w:rPr>
          <w:rFonts w:ascii="Arial Narrow" w:hAnsi="Arial Narrow"/>
          <w:sz w:val="24"/>
          <w:szCs w:val="24"/>
          <w:lang w:val="en-GB"/>
        </w:rPr>
        <w:t xml:space="preserve"> o</w:t>
      </w:r>
      <w:r>
        <w:rPr>
          <w:rFonts w:ascii="Arial Narrow" w:hAnsi="Arial Narrow"/>
          <w:sz w:val="24"/>
          <w:szCs w:val="24"/>
          <w:lang w:val="en-GB"/>
        </w:rPr>
        <w:t xml:space="preserve">r on a site or stand in the </w:t>
      </w:r>
      <w:r w:rsidRPr="003624EF">
        <w:rPr>
          <w:rFonts w:ascii="Arial Narrow" w:hAnsi="Arial Narrow"/>
          <w:sz w:val="24"/>
          <w:szCs w:val="24"/>
          <w:lang w:val="en-GB"/>
        </w:rPr>
        <w:t xml:space="preserve"> informal settlement.</w:t>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p>
    <w:p w:rsidR="006B6D2D"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w:t>
      </w:r>
      <w:r w:rsidRPr="003624EF">
        <w:rPr>
          <w:rFonts w:ascii="Arial Narrow" w:hAnsi="Arial Narrow"/>
          <w:sz w:val="24"/>
          <w:szCs w:val="24"/>
          <w:lang w:val="en-GB"/>
        </w:rPr>
        <w:t xml:space="preserve">7) </w:t>
      </w:r>
      <w:r w:rsidRPr="003624EF">
        <w:rPr>
          <w:rFonts w:ascii="Arial Narrow" w:hAnsi="Arial Narrow"/>
          <w:sz w:val="24"/>
          <w:szCs w:val="24"/>
          <w:lang w:val="en-GB"/>
        </w:rPr>
        <w:tab/>
        <w:t xml:space="preserve">The </w:t>
      </w:r>
      <w:r w:rsidRPr="00053F67">
        <w:rPr>
          <w:rFonts w:ascii="Arial Narrow" w:hAnsi="Arial Narrow"/>
          <w:sz w:val="24"/>
          <w:szCs w:val="24"/>
          <w:lang w:val="en-GB"/>
        </w:rPr>
        <w:t>Informal Settlements Sub-directorate</w:t>
      </w:r>
      <w:r w:rsidRPr="003624EF">
        <w:rPr>
          <w:rFonts w:ascii="Arial Narrow" w:hAnsi="Arial Narrow"/>
          <w:sz w:val="24"/>
          <w:szCs w:val="24"/>
          <w:lang w:val="en-GB"/>
        </w:rPr>
        <w:t xml:space="preserve"> must, within a period of 24 hours after obtaining the eviction order referred to in subsection (6), deploy the Land Invasion Reaction Unit to execute the eviction order and to terminate </w:t>
      </w:r>
      <w:r>
        <w:rPr>
          <w:rFonts w:ascii="Arial Narrow" w:hAnsi="Arial Narrow"/>
          <w:sz w:val="24"/>
          <w:szCs w:val="24"/>
          <w:lang w:val="en-GB"/>
        </w:rPr>
        <w:t>the unrecognised</w:t>
      </w:r>
      <w:r w:rsidRPr="003624EF">
        <w:rPr>
          <w:rFonts w:ascii="Arial Narrow" w:hAnsi="Arial Narrow"/>
          <w:sz w:val="24"/>
          <w:szCs w:val="24"/>
          <w:lang w:val="en-GB"/>
        </w:rPr>
        <w:t xml:space="preserve"> informal settlement.</w:t>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10.</w:t>
      </w:r>
      <w:r>
        <w:rPr>
          <w:rFonts w:ascii="Arial Narrow" w:hAnsi="Arial Narrow"/>
          <w:b/>
          <w:bCs/>
          <w:sz w:val="24"/>
          <w:szCs w:val="24"/>
          <w:lang w:val="en-GB"/>
        </w:rPr>
        <w:tab/>
        <w:t>LIABILITY</w:t>
      </w:r>
    </w:p>
    <w:p w:rsidR="006B6D2D" w:rsidRPr="003624EF" w:rsidRDefault="006B6D2D" w:rsidP="006B6D2D">
      <w:pPr>
        <w:tabs>
          <w:tab w:val="left" w:pos="720"/>
        </w:tabs>
        <w:autoSpaceDE w:val="0"/>
        <w:autoSpaceDN w:val="0"/>
        <w:adjustRightInd w:val="0"/>
        <w:ind w:left="1440" w:hanging="1440"/>
        <w:jc w:val="both"/>
        <w:rPr>
          <w:rFonts w:ascii="Arial Narrow" w:hAnsi="Arial Narrow"/>
          <w:sz w:val="24"/>
          <w:szCs w:val="24"/>
          <w:lang w:val="en-GB"/>
        </w:rPr>
      </w:pPr>
      <w:r>
        <w:rPr>
          <w:rFonts w:ascii="Arial Narrow" w:hAnsi="Arial Narrow"/>
          <w:sz w:val="24"/>
          <w:szCs w:val="24"/>
          <w:lang w:val="en-GB"/>
        </w:rPr>
        <w:tab/>
      </w: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r>
        <w:rPr>
          <w:rFonts w:ascii="Arial Narrow" w:hAnsi="Arial Narrow"/>
          <w:sz w:val="24"/>
          <w:szCs w:val="24"/>
          <w:lang w:val="en-GB"/>
        </w:rPr>
        <w:t>(1</w:t>
      </w:r>
      <w:r w:rsidRPr="003624EF">
        <w:rPr>
          <w:rFonts w:ascii="Arial Narrow" w:hAnsi="Arial Narrow"/>
          <w:sz w:val="24"/>
          <w:szCs w:val="24"/>
          <w:lang w:val="en-GB"/>
        </w:rPr>
        <w:t xml:space="preserve">) </w:t>
      </w:r>
      <w:r w:rsidRPr="003624EF">
        <w:rPr>
          <w:rFonts w:ascii="Arial Narrow" w:hAnsi="Arial Narrow"/>
          <w:sz w:val="24"/>
          <w:szCs w:val="24"/>
          <w:lang w:val="en-GB"/>
        </w:rPr>
        <w:tab/>
        <w:t>Neither the Municipality nor any of its officials acting within the reasonable scope of their authority are liable for any loss of or damage to property or injury to any</w:t>
      </w:r>
      <w:r>
        <w:rPr>
          <w:rFonts w:ascii="Arial Narrow" w:hAnsi="Arial Narrow"/>
          <w:sz w:val="24"/>
          <w:szCs w:val="24"/>
          <w:lang w:val="en-GB"/>
        </w:rPr>
        <w:t xml:space="preserve"> resident or occupier of a structure in an unrecognised</w:t>
      </w:r>
      <w:r w:rsidRPr="003624EF">
        <w:rPr>
          <w:rFonts w:ascii="Arial Narrow" w:hAnsi="Arial Narrow"/>
          <w:sz w:val="24"/>
          <w:szCs w:val="24"/>
          <w:lang w:val="en-GB"/>
        </w:rPr>
        <w:t xml:space="preserve"> informal settlement or any other person for any reason whatsoever.</w:t>
      </w:r>
    </w:p>
    <w:p w:rsidR="006B6D2D" w:rsidRDefault="006B6D2D" w:rsidP="006B6D2D">
      <w:pPr>
        <w:autoSpaceDE w:val="0"/>
        <w:autoSpaceDN w:val="0"/>
        <w:adjustRightInd w:val="0"/>
        <w:jc w:val="both"/>
        <w:rPr>
          <w:rFonts w:ascii="Arial Narrow" w:hAnsi="Arial Narrow"/>
          <w:b/>
          <w:bCs/>
          <w:sz w:val="24"/>
          <w:szCs w:val="24"/>
          <w:lang w:val="en-GB"/>
        </w:rPr>
      </w:pPr>
    </w:p>
    <w:p w:rsidR="006B6D2D" w:rsidRPr="00053F67" w:rsidRDefault="006B6D2D" w:rsidP="006B6D2D">
      <w:pPr>
        <w:autoSpaceDE w:val="0"/>
        <w:autoSpaceDN w:val="0"/>
        <w:adjustRightInd w:val="0"/>
        <w:jc w:val="both"/>
        <w:rPr>
          <w:rFonts w:ascii="Arial Narrow" w:hAnsi="Arial Narrow"/>
          <w:b/>
          <w:bCs/>
          <w:sz w:val="24"/>
          <w:szCs w:val="24"/>
          <w:lang w:val="en-GB"/>
        </w:rPr>
      </w:pPr>
      <w:r w:rsidRPr="001A7F0F">
        <w:rPr>
          <w:rFonts w:ascii="Arial Narrow" w:hAnsi="Arial Narrow"/>
          <w:b/>
          <w:bCs/>
          <w:sz w:val="24"/>
          <w:szCs w:val="24"/>
          <w:lang w:val="en-GB"/>
        </w:rPr>
        <w:t>11.</w:t>
      </w:r>
      <w:r w:rsidRPr="001A7F0F">
        <w:rPr>
          <w:rFonts w:ascii="Arial Narrow" w:hAnsi="Arial Narrow"/>
          <w:b/>
          <w:bCs/>
          <w:sz w:val="24"/>
          <w:szCs w:val="24"/>
          <w:lang w:val="en-GB"/>
        </w:rPr>
        <w:tab/>
      </w:r>
      <w:r w:rsidRPr="00053F67">
        <w:rPr>
          <w:rFonts w:ascii="Arial Narrow" w:hAnsi="Arial Narrow"/>
          <w:b/>
          <w:bCs/>
          <w:sz w:val="24"/>
          <w:szCs w:val="24"/>
          <w:lang w:val="en-GB"/>
        </w:rPr>
        <w:t>OFFENCES</w:t>
      </w:r>
    </w:p>
    <w:p w:rsidR="006B6D2D" w:rsidRPr="00053F67" w:rsidRDefault="006B6D2D" w:rsidP="006B6D2D">
      <w:pPr>
        <w:autoSpaceDE w:val="0"/>
        <w:autoSpaceDN w:val="0"/>
        <w:adjustRightInd w:val="0"/>
        <w:jc w:val="both"/>
        <w:rPr>
          <w:rFonts w:ascii="Arial Narrow" w:hAnsi="Arial Narrow"/>
          <w:bCs/>
          <w:sz w:val="24"/>
          <w:szCs w:val="24"/>
          <w:lang w:val="en-GB"/>
        </w:rPr>
      </w:pPr>
    </w:p>
    <w:p w:rsidR="006B6D2D" w:rsidRPr="00053F67" w:rsidRDefault="006B6D2D" w:rsidP="006B6D2D">
      <w:pPr>
        <w:numPr>
          <w:ilvl w:val="0"/>
          <w:numId w:val="6"/>
        </w:numPr>
        <w:autoSpaceDE w:val="0"/>
        <w:autoSpaceDN w:val="0"/>
        <w:adjustRightInd w:val="0"/>
        <w:jc w:val="both"/>
        <w:rPr>
          <w:rFonts w:ascii="Arial Narrow" w:hAnsi="Arial Narrow"/>
          <w:bCs/>
          <w:sz w:val="24"/>
          <w:szCs w:val="24"/>
          <w:lang w:val="en-GB"/>
        </w:rPr>
      </w:pPr>
      <w:r w:rsidRPr="00053F67">
        <w:rPr>
          <w:rFonts w:ascii="Arial Narrow" w:hAnsi="Arial Narrow"/>
          <w:bCs/>
          <w:sz w:val="24"/>
          <w:szCs w:val="24"/>
          <w:lang w:val="en-GB"/>
        </w:rPr>
        <w:t xml:space="preserve">  </w:t>
      </w:r>
      <w:r w:rsidRPr="00053F67">
        <w:rPr>
          <w:rFonts w:ascii="Arial Narrow" w:hAnsi="Arial Narrow"/>
          <w:bCs/>
          <w:sz w:val="24"/>
          <w:szCs w:val="24"/>
          <w:lang w:val="en-GB"/>
        </w:rPr>
        <w:tab/>
        <w:t>Any person who incites, assists and/or abets persons to occupy land unlawfully shall be</w:t>
      </w:r>
    </w:p>
    <w:p w:rsidR="006B6D2D" w:rsidRPr="00053F67" w:rsidRDefault="006B6D2D" w:rsidP="006B6D2D">
      <w:pPr>
        <w:autoSpaceDE w:val="0"/>
        <w:autoSpaceDN w:val="0"/>
        <w:adjustRightInd w:val="0"/>
        <w:ind w:left="720" w:firstLine="720"/>
        <w:jc w:val="both"/>
        <w:rPr>
          <w:rFonts w:ascii="Arial Narrow" w:hAnsi="Arial Narrow"/>
          <w:bCs/>
          <w:sz w:val="24"/>
          <w:szCs w:val="24"/>
          <w:lang w:val="en-GB"/>
        </w:rPr>
      </w:pPr>
      <w:r w:rsidRPr="00053F67">
        <w:rPr>
          <w:rFonts w:ascii="Arial Narrow" w:hAnsi="Arial Narrow"/>
          <w:bCs/>
          <w:sz w:val="24"/>
          <w:szCs w:val="24"/>
          <w:lang w:val="en-GB"/>
        </w:rPr>
        <w:t>guilty of an offence.</w:t>
      </w:r>
    </w:p>
    <w:p w:rsidR="006B6D2D" w:rsidRPr="00053F67" w:rsidRDefault="006B6D2D" w:rsidP="006B6D2D">
      <w:pPr>
        <w:autoSpaceDE w:val="0"/>
        <w:autoSpaceDN w:val="0"/>
        <w:adjustRightInd w:val="0"/>
        <w:ind w:left="1080"/>
        <w:jc w:val="both"/>
        <w:rPr>
          <w:rFonts w:ascii="Arial Narrow" w:hAnsi="Arial Narrow"/>
          <w:bCs/>
          <w:sz w:val="24"/>
          <w:szCs w:val="24"/>
          <w:lang w:val="en-GB"/>
        </w:rPr>
      </w:pPr>
    </w:p>
    <w:p w:rsidR="006B6D2D" w:rsidRPr="00053F67" w:rsidRDefault="006B6D2D" w:rsidP="006B6D2D">
      <w:pPr>
        <w:numPr>
          <w:ilvl w:val="0"/>
          <w:numId w:val="6"/>
        </w:numPr>
        <w:autoSpaceDE w:val="0"/>
        <w:autoSpaceDN w:val="0"/>
        <w:adjustRightInd w:val="0"/>
        <w:jc w:val="both"/>
        <w:rPr>
          <w:rFonts w:ascii="Arial Narrow" w:hAnsi="Arial Narrow"/>
          <w:bCs/>
          <w:sz w:val="24"/>
          <w:szCs w:val="24"/>
          <w:lang w:val="en-GB"/>
        </w:rPr>
      </w:pPr>
      <w:r w:rsidRPr="00053F67">
        <w:rPr>
          <w:rFonts w:ascii="Arial Narrow" w:hAnsi="Arial Narrow"/>
          <w:bCs/>
          <w:sz w:val="24"/>
          <w:szCs w:val="24"/>
          <w:lang w:val="en-GB"/>
        </w:rPr>
        <w:t xml:space="preserve">  </w:t>
      </w:r>
      <w:r w:rsidRPr="00053F67">
        <w:rPr>
          <w:rFonts w:ascii="Arial Narrow" w:hAnsi="Arial Narrow"/>
          <w:bCs/>
          <w:sz w:val="24"/>
          <w:szCs w:val="24"/>
          <w:lang w:val="en-GB"/>
        </w:rPr>
        <w:tab/>
        <w:t xml:space="preserve">Any person who directly or indirectly receives or solicits payment of any money or other </w:t>
      </w:r>
    </w:p>
    <w:p w:rsidR="006B6D2D" w:rsidRPr="00053F67" w:rsidRDefault="006B6D2D" w:rsidP="006B6D2D">
      <w:pPr>
        <w:autoSpaceDE w:val="0"/>
        <w:autoSpaceDN w:val="0"/>
        <w:adjustRightInd w:val="0"/>
        <w:ind w:left="1440"/>
        <w:jc w:val="both"/>
        <w:rPr>
          <w:rFonts w:ascii="Arial Narrow" w:hAnsi="Arial Narrow"/>
          <w:bCs/>
          <w:sz w:val="24"/>
          <w:szCs w:val="24"/>
          <w:lang w:val="en-GB"/>
        </w:rPr>
      </w:pPr>
      <w:r w:rsidRPr="00053F67">
        <w:rPr>
          <w:rFonts w:ascii="Arial Narrow" w:hAnsi="Arial Narrow"/>
          <w:bCs/>
          <w:sz w:val="24"/>
          <w:szCs w:val="24"/>
          <w:lang w:val="en-GB"/>
        </w:rPr>
        <w:t>consideration as a fee or charge for arranging or organising or permitting a person to occupy land without the consent of the owner or person in charge of that land shall be guilty of an offence.</w:t>
      </w:r>
    </w:p>
    <w:p w:rsidR="006B6D2D" w:rsidRPr="00053F67" w:rsidRDefault="006B6D2D" w:rsidP="006B6D2D">
      <w:pPr>
        <w:autoSpaceDE w:val="0"/>
        <w:autoSpaceDN w:val="0"/>
        <w:adjustRightInd w:val="0"/>
        <w:ind w:left="1440"/>
        <w:jc w:val="both"/>
        <w:rPr>
          <w:rFonts w:ascii="Arial Narrow" w:hAnsi="Arial Narrow"/>
          <w:bCs/>
          <w:sz w:val="24"/>
          <w:szCs w:val="24"/>
          <w:lang w:val="en-GB"/>
        </w:rPr>
      </w:pPr>
    </w:p>
    <w:p w:rsidR="006B6D2D" w:rsidRPr="00053F67" w:rsidRDefault="006B6D2D" w:rsidP="006B6D2D">
      <w:pPr>
        <w:numPr>
          <w:ilvl w:val="0"/>
          <w:numId w:val="6"/>
        </w:numPr>
        <w:autoSpaceDE w:val="0"/>
        <w:autoSpaceDN w:val="0"/>
        <w:adjustRightInd w:val="0"/>
        <w:jc w:val="both"/>
        <w:rPr>
          <w:rFonts w:ascii="Arial Narrow" w:hAnsi="Arial Narrow"/>
          <w:bCs/>
          <w:sz w:val="24"/>
          <w:szCs w:val="24"/>
          <w:lang w:val="en-GB"/>
        </w:rPr>
      </w:pPr>
      <w:r w:rsidRPr="00053F67">
        <w:rPr>
          <w:rFonts w:ascii="Arial Narrow" w:hAnsi="Arial Narrow"/>
          <w:bCs/>
          <w:sz w:val="24"/>
          <w:szCs w:val="24"/>
          <w:lang w:val="en-GB"/>
        </w:rPr>
        <w:t xml:space="preserve"> </w:t>
      </w:r>
      <w:r w:rsidRPr="00053F67">
        <w:rPr>
          <w:rFonts w:ascii="Arial Narrow" w:hAnsi="Arial Narrow"/>
          <w:bCs/>
          <w:sz w:val="24"/>
          <w:szCs w:val="24"/>
          <w:lang w:val="en-GB"/>
        </w:rPr>
        <w:tab/>
        <w:t xml:space="preserve">Any person who wilfully or in a grossly negligent manner hinders or obstructs </w:t>
      </w:r>
      <w:r w:rsidRPr="00053F67">
        <w:rPr>
          <w:rFonts w:ascii="Arial Narrow" w:hAnsi="Arial Narrow"/>
          <w:sz w:val="24"/>
          <w:szCs w:val="24"/>
          <w:lang w:val="en-GB"/>
        </w:rPr>
        <w:t xml:space="preserve">Informal  </w:t>
      </w:r>
    </w:p>
    <w:p w:rsidR="006B6D2D" w:rsidRDefault="006B6D2D" w:rsidP="006B6D2D">
      <w:pPr>
        <w:autoSpaceDE w:val="0"/>
        <w:autoSpaceDN w:val="0"/>
        <w:adjustRightInd w:val="0"/>
        <w:ind w:left="1440"/>
        <w:jc w:val="both"/>
        <w:rPr>
          <w:rFonts w:ascii="Arial Narrow" w:hAnsi="Arial Narrow"/>
          <w:bCs/>
          <w:sz w:val="24"/>
          <w:szCs w:val="24"/>
          <w:lang w:val="en-GB"/>
        </w:rPr>
      </w:pPr>
      <w:r w:rsidRPr="00053F67">
        <w:rPr>
          <w:rFonts w:ascii="Arial Narrow" w:hAnsi="Arial Narrow"/>
          <w:sz w:val="24"/>
          <w:szCs w:val="24"/>
          <w:lang w:val="en-GB"/>
        </w:rPr>
        <w:t>Settlements Sub-directorate Officials</w:t>
      </w:r>
      <w:r w:rsidRPr="00053F67">
        <w:rPr>
          <w:rFonts w:ascii="Arial Narrow" w:hAnsi="Arial Narrow"/>
          <w:bCs/>
          <w:sz w:val="24"/>
          <w:szCs w:val="24"/>
          <w:lang w:val="en-GB"/>
        </w:rPr>
        <w:t>, Ward Councillor, Ward Committee, Land Invasion Reaction Unit or any other official of the Municipality in the execution of their duties in terms of this by-law shall be guilty of an offence.</w:t>
      </w:r>
    </w:p>
    <w:p w:rsidR="006B6D2D" w:rsidRPr="00053F67" w:rsidRDefault="006B6D2D" w:rsidP="006B6D2D">
      <w:pPr>
        <w:autoSpaceDE w:val="0"/>
        <w:autoSpaceDN w:val="0"/>
        <w:adjustRightInd w:val="0"/>
        <w:ind w:left="1080"/>
        <w:jc w:val="both"/>
        <w:rPr>
          <w:rFonts w:ascii="Arial Narrow" w:hAnsi="Arial Narrow"/>
          <w:bCs/>
          <w:sz w:val="24"/>
          <w:szCs w:val="24"/>
          <w:lang w:val="en-GB"/>
        </w:rPr>
      </w:pPr>
    </w:p>
    <w:p w:rsidR="006B6D2D" w:rsidRPr="00053F67" w:rsidRDefault="006B6D2D" w:rsidP="006B6D2D">
      <w:pPr>
        <w:autoSpaceDE w:val="0"/>
        <w:autoSpaceDN w:val="0"/>
        <w:adjustRightInd w:val="0"/>
        <w:jc w:val="both"/>
        <w:rPr>
          <w:rFonts w:ascii="Arial Narrow" w:hAnsi="Arial Narrow"/>
          <w:b/>
          <w:bCs/>
          <w:sz w:val="24"/>
          <w:szCs w:val="24"/>
          <w:lang w:val="en-GB"/>
        </w:rPr>
      </w:pPr>
      <w:r w:rsidRPr="00053F67">
        <w:rPr>
          <w:rFonts w:ascii="Arial Narrow" w:hAnsi="Arial Narrow"/>
          <w:b/>
          <w:bCs/>
          <w:sz w:val="24"/>
          <w:szCs w:val="24"/>
          <w:lang w:val="en-GB"/>
        </w:rPr>
        <w:t>12.</w:t>
      </w:r>
      <w:r w:rsidRPr="00053F67">
        <w:rPr>
          <w:rFonts w:ascii="Arial Narrow" w:hAnsi="Arial Narrow"/>
          <w:b/>
          <w:bCs/>
          <w:sz w:val="24"/>
          <w:szCs w:val="24"/>
          <w:lang w:val="en-GB"/>
        </w:rPr>
        <w:tab/>
        <w:t>PENALTIES</w:t>
      </w:r>
    </w:p>
    <w:p w:rsidR="006B6D2D" w:rsidRPr="00053F67" w:rsidRDefault="006B6D2D" w:rsidP="006B6D2D">
      <w:pPr>
        <w:autoSpaceDE w:val="0"/>
        <w:autoSpaceDN w:val="0"/>
        <w:adjustRightInd w:val="0"/>
        <w:jc w:val="both"/>
        <w:rPr>
          <w:rFonts w:ascii="Arial Narrow" w:hAnsi="Arial Narrow"/>
          <w:bCs/>
          <w:sz w:val="24"/>
          <w:szCs w:val="24"/>
          <w:lang w:val="en-GB"/>
        </w:rPr>
      </w:pPr>
    </w:p>
    <w:p w:rsidR="006B6D2D" w:rsidRPr="00053F67" w:rsidRDefault="006B6D2D" w:rsidP="006B6D2D">
      <w:pPr>
        <w:numPr>
          <w:ilvl w:val="0"/>
          <w:numId w:val="5"/>
        </w:numPr>
        <w:autoSpaceDE w:val="0"/>
        <w:autoSpaceDN w:val="0"/>
        <w:adjustRightInd w:val="0"/>
        <w:jc w:val="both"/>
        <w:rPr>
          <w:rFonts w:ascii="Arial Narrow" w:hAnsi="Arial Narrow"/>
          <w:bCs/>
          <w:sz w:val="24"/>
          <w:szCs w:val="24"/>
          <w:lang w:val="en-GB"/>
        </w:rPr>
      </w:pPr>
      <w:r w:rsidRPr="00053F67">
        <w:rPr>
          <w:rFonts w:ascii="Arial Narrow" w:hAnsi="Arial Narrow"/>
          <w:bCs/>
          <w:sz w:val="24"/>
          <w:szCs w:val="24"/>
          <w:lang w:val="en-GB"/>
        </w:rPr>
        <w:t xml:space="preserve"> </w:t>
      </w:r>
      <w:r w:rsidRPr="00053F67">
        <w:rPr>
          <w:rFonts w:ascii="Arial Narrow" w:hAnsi="Arial Narrow"/>
          <w:bCs/>
          <w:sz w:val="24"/>
          <w:szCs w:val="24"/>
          <w:lang w:val="en-GB"/>
        </w:rPr>
        <w:tab/>
        <w:t xml:space="preserve">Any person found guilty of an offence in terms of the provisions of section 11(1) and (2) </w:t>
      </w:r>
    </w:p>
    <w:p w:rsidR="006B6D2D" w:rsidRPr="00053F67" w:rsidRDefault="006B6D2D" w:rsidP="006B6D2D">
      <w:pPr>
        <w:autoSpaceDE w:val="0"/>
        <w:autoSpaceDN w:val="0"/>
        <w:adjustRightInd w:val="0"/>
        <w:ind w:left="1440"/>
        <w:jc w:val="both"/>
        <w:rPr>
          <w:rFonts w:ascii="Arial Narrow" w:hAnsi="Arial Narrow"/>
          <w:bCs/>
          <w:sz w:val="24"/>
          <w:szCs w:val="24"/>
          <w:lang w:val="en-GB"/>
        </w:rPr>
      </w:pPr>
      <w:r w:rsidRPr="00053F67">
        <w:rPr>
          <w:rFonts w:ascii="Arial Narrow" w:hAnsi="Arial Narrow"/>
          <w:bCs/>
          <w:sz w:val="24"/>
          <w:szCs w:val="24"/>
          <w:lang w:val="en-GB"/>
        </w:rPr>
        <w:t>shall be liable to a fine, not exceeding R1 000, 00 or three (3) months imprisonment or both such fine and imprisonment.</w:t>
      </w:r>
    </w:p>
    <w:p w:rsidR="006B6D2D" w:rsidRPr="00053F67" w:rsidRDefault="006B6D2D" w:rsidP="006B6D2D">
      <w:pPr>
        <w:autoSpaceDE w:val="0"/>
        <w:autoSpaceDN w:val="0"/>
        <w:adjustRightInd w:val="0"/>
        <w:ind w:left="1080"/>
        <w:jc w:val="both"/>
        <w:rPr>
          <w:rFonts w:ascii="Arial Narrow" w:hAnsi="Arial Narrow"/>
          <w:bCs/>
          <w:sz w:val="24"/>
          <w:szCs w:val="24"/>
          <w:lang w:val="en-GB"/>
        </w:rPr>
      </w:pPr>
    </w:p>
    <w:p w:rsidR="006B6D2D" w:rsidRPr="00053F67" w:rsidRDefault="006B6D2D" w:rsidP="006B6D2D">
      <w:pPr>
        <w:numPr>
          <w:ilvl w:val="0"/>
          <w:numId w:val="5"/>
        </w:numPr>
        <w:autoSpaceDE w:val="0"/>
        <w:autoSpaceDN w:val="0"/>
        <w:adjustRightInd w:val="0"/>
        <w:jc w:val="both"/>
        <w:rPr>
          <w:rFonts w:ascii="Arial Narrow" w:hAnsi="Arial Narrow"/>
          <w:bCs/>
          <w:sz w:val="24"/>
          <w:szCs w:val="24"/>
          <w:lang w:val="en-GB"/>
        </w:rPr>
      </w:pPr>
      <w:r w:rsidRPr="00053F67">
        <w:rPr>
          <w:rFonts w:ascii="Arial Narrow" w:hAnsi="Arial Narrow"/>
          <w:bCs/>
          <w:sz w:val="24"/>
          <w:szCs w:val="24"/>
          <w:lang w:val="en-GB"/>
        </w:rPr>
        <w:t xml:space="preserve">   </w:t>
      </w:r>
      <w:r w:rsidRPr="00053F67">
        <w:rPr>
          <w:rFonts w:ascii="Arial Narrow" w:hAnsi="Arial Narrow"/>
          <w:bCs/>
          <w:sz w:val="24"/>
          <w:szCs w:val="24"/>
          <w:lang w:val="en-GB"/>
        </w:rPr>
        <w:tab/>
        <w:t xml:space="preserve">Any person found guilty of an offence in terms of the provisions of section 11(2) shall be  </w:t>
      </w:r>
    </w:p>
    <w:p w:rsidR="006B6D2D" w:rsidRPr="00053F67" w:rsidRDefault="006B6D2D" w:rsidP="006B6D2D">
      <w:pPr>
        <w:autoSpaceDE w:val="0"/>
        <w:autoSpaceDN w:val="0"/>
        <w:adjustRightInd w:val="0"/>
        <w:jc w:val="both"/>
        <w:rPr>
          <w:rFonts w:ascii="Arial Narrow" w:hAnsi="Arial Narrow"/>
          <w:bCs/>
          <w:sz w:val="24"/>
          <w:szCs w:val="24"/>
          <w:lang w:val="en-GB"/>
        </w:rPr>
      </w:pPr>
    </w:p>
    <w:p w:rsidR="006B6D2D" w:rsidRPr="00053F67" w:rsidRDefault="006B6D2D" w:rsidP="006B6D2D">
      <w:pPr>
        <w:pStyle w:val="Default"/>
        <w:ind w:left="1440"/>
        <w:jc w:val="both"/>
        <w:rPr>
          <w:rFonts w:ascii="Arial Narrow" w:hAnsi="Arial Narrow"/>
          <w:bCs/>
          <w:color w:val="auto"/>
          <w:lang w:val="en-GB"/>
        </w:rPr>
      </w:pPr>
      <w:r w:rsidRPr="00053F67">
        <w:rPr>
          <w:rFonts w:ascii="Arial Narrow" w:hAnsi="Arial Narrow"/>
          <w:bCs/>
          <w:color w:val="auto"/>
          <w:lang w:val="en-GB"/>
        </w:rPr>
        <w:t xml:space="preserve">liable to : - </w:t>
      </w:r>
    </w:p>
    <w:p w:rsidR="006B6D2D" w:rsidRPr="00053F67" w:rsidRDefault="006B6D2D" w:rsidP="006B6D2D">
      <w:pPr>
        <w:pStyle w:val="Default"/>
        <w:ind w:left="1440"/>
        <w:jc w:val="both"/>
        <w:rPr>
          <w:rFonts w:ascii="Arial Narrow" w:hAnsi="Arial Narrow"/>
          <w:bCs/>
          <w:color w:val="auto"/>
          <w:lang w:val="en-GB"/>
        </w:rPr>
      </w:pPr>
    </w:p>
    <w:p w:rsidR="006B6D2D" w:rsidRPr="00053F67" w:rsidRDefault="006B6D2D" w:rsidP="006B6D2D">
      <w:pPr>
        <w:pStyle w:val="Default"/>
        <w:numPr>
          <w:ilvl w:val="0"/>
          <w:numId w:val="7"/>
        </w:numPr>
        <w:jc w:val="both"/>
        <w:rPr>
          <w:rFonts w:ascii="Arial Narrow" w:hAnsi="Arial Narrow"/>
          <w:color w:val="auto"/>
        </w:rPr>
      </w:pPr>
      <w:r w:rsidRPr="00053F67">
        <w:rPr>
          <w:rFonts w:ascii="Arial Narrow" w:hAnsi="Arial Narrow"/>
          <w:bCs/>
          <w:color w:val="auto"/>
          <w:lang w:val="en-GB"/>
        </w:rPr>
        <w:t xml:space="preserve">Refund </w:t>
      </w:r>
      <w:r w:rsidRPr="00053F67">
        <w:rPr>
          <w:rFonts w:ascii="Arial Narrow" w:hAnsi="Arial Narrow"/>
          <w:color w:val="auto"/>
        </w:rPr>
        <w:t xml:space="preserve">any money or other consideration which was received by that person and which has been seized to be forfeited, and the money and the proceeds of the consideration may be paid to the person or persons from whom the money or consideration was received, and where such person or persons cannot be positively identified, such money or proceeds of the consideration must be paid into the Municipality's Revenue Account. </w:t>
      </w:r>
    </w:p>
    <w:p w:rsidR="006B6D2D" w:rsidRPr="00053F67" w:rsidRDefault="006B6D2D" w:rsidP="006B6D2D">
      <w:pPr>
        <w:pStyle w:val="Default"/>
        <w:ind w:left="720" w:firstLine="720"/>
        <w:jc w:val="both"/>
        <w:rPr>
          <w:rFonts w:ascii="Arial Narrow" w:hAnsi="Arial Narrow"/>
          <w:color w:val="auto"/>
        </w:rPr>
      </w:pPr>
    </w:p>
    <w:p w:rsidR="006B6D2D" w:rsidRPr="00053F67" w:rsidRDefault="006B6D2D" w:rsidP="006B6D2D">
      <w:pPr>
        <w:autoSpaceDE w:val="0"/>
        <w:autoSpaceDN w:val="0"/>
        <w:adjustRightInd w:val="0"/>
        <w:ind w:left="2160" w:hanging="720"/>
        <w:jc w:val="both"/>
        <w:rPr>
          <w:rFonts w:ascii="Arial Narrow" w:hAnsi="Arial Narrow"/>
          <w:sz w:val="24"/>
          <w:szCs w:val="24"/>
        </w:rPr>
      </w:pPr>
      <w:r w:rsidRPr="00053F67">
        <w:rPr>
          <w:rFonts w:ascii="Arial Narrow" w:hAnsi="Arial Narrow"/>
          <w:sz w:val="24"/>
          <w:szCs w:val="24"/>
        </w:rPr>
        <w:t>(ii)</w:t>
      </w:r>
      <w:r w:rsidRPr="00053F67">
        <w:rPr>
          <w:rFonts w:ascii="Arial Narrow" w:hAnsi="Arial Narrow"/>
          <w:sz w:val="24"/>
          <w:szCs w:val="24"/>
        </w:rPr>
        <w:tab/>
        <w:t>If any money or other consideration has been received in contravention of subsection 11(2), but has not been seized or made available for purposes of confiscation, the court that convicts a person of a contravention of this section may order the amount proved to the satisfaction of the court to have been received by such person to be paid to the person or persons from whom the money or consideration was received, and where such person or persons cannot be positively identified, the money or proceeds of the consideration must be paid into the Municipality's Revenue Account.</w:t>
      </w:r>
    </w:p>
    <w:p w:rsidR="006B6D2D" w:rsidRPr="00053F67" w:rsidRDefault="006B6D2D" w:rsidP="006B6D2D">
      <w:pPr>
        <w:autoSpaceDE w:val="0"/>
        <w:autoSpaceDN w:val="0"/>
        <w:adjustRightInd w:val="0"/>
        <w:ind w:left="2160" w:hanging="720"/>
        <w:jc w:val="both"/>
        <w:rPr>
          <w:rFonts w:ascii="Arial Narrow" w:hAnsi="Arial Narrow"/>
          <w:sz w:val="24"/>
          <w:szCs w:val="24"/>
        </w:rPr>
      </w:pPr>
    </w:p>
    <w:p w:rsidR="006B6D2D" w:rsidRPr="006B6D2D" w:rsidRDefault="006B6D2D" w:rsidP="006B6D2D">
      <w:pPr>
        <w:numPr>
          <w:ilvl w:val="0"/>
          <w:numId w:val="7"/>
        </w:numPr>
        <w:autoSpaceDE w:val="0"/>
        <w:autoSpaceDN w:val="0"/>
        <w:adjustRightInd w:val="0"/>
        <w:jc w:val="both"/>
        <w:rPr>
          <w:rFonts w:ascii="Arial Narrow" w:hAnsi="Arial Narrow"/>
          <w:bCs/>
          <w:sz w:val="24"/>
          <w:szCs w:val="24"/>
          <w:lang w:val="en-GB"/>
        </w:rPr>
      </w:pPr>
      <w:r w:rsidRPr="00053F67">
        <w:rPr>
          <w:rFonts w:ascii="Arial Narrow" w:hAnsi="Arial Narrow"/>
          <w:sz w:val="24"/>
          <w:szCs w:val="24"/>
        </w:rPr>
        <w:t>Such order has the effect of a civil judgment and may be executed against such person who received the money or consideration as if it were a civil judgment in favour of the person or persons from whom the money or other consideration was received or in favour of the Municipality</w:t>
      </w:r>
    </w:p>
    <w:p w:rsidR="006B6D2D" w:rsidRPr="00053F67" w:rsidRDefault="006B6D2D" w:rsidP="006B6D2D">
      <w:pPr>
        <w:autoSpaceDE w:val="0"/>
        <w:autoSpaceDN w:val="0"/>
        <w:adjustRightInd w:val="0"/>
        <w:ind w:left="1440" w:hanging="720"/>
        <w:jc w:val="both"/>
        <w:rPr>
          <w:rFonts w:ascii="Arial Narrow" w:hAnsi="Arial Narrow"/>
          <w:bCs/>
          <w:sz w:val="24"/>
          <w:szCs w:val="24"/>
          <w:lang w:val="en-GB"/>
        </w:rPr>
      </w:pPr>
      <w:r w:rsidRPr="00053F67">
        <w:rPr>
          <w:rFonts w:ascii="Arial Narrow" w:hAnsi="Arial Narrow"/>
          <w:bCs/>
          <w:sz w:val="24"/>
          <w:szCs w:val="24"/>
          <w:lang w:val="en-GB"/>
        </w:rPr>
        <w:t xml:space="preserve"> </w:t>
      </w: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t>13.</w:t>
      </w:r>
      <w:r>
        <w:rPr>
          <w:rFonts w:ascii="Arial Narrow" w:hAnsi="Arial Narrow"/>
          <w:b/>
          <w:bCs/>
          <w:sz w:val="24"/>
          <w:szCs w:val="24"/>
          <w:lang w:val="en-GB"/>
        </w:rPr>
        <w:tab/>
      </w:r>
      <w:r w:rsidRPr="003624EF">
        <w:rPr>
          <w:rFonts w:ascii="Arial Narrow" w:hAnsi="Arial Narrow"/>
          <w:b/>
          <w:bCs/>
          <w:sz w:val="24"/>
          <w:szCs w:val="24"/>
          <w:lang w:val="en-GB"/>
        </w:rPr>
        <w:t>APPLICATION OF BY-LAWS</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Pr="003624EF" w:rsidRDefault="006B6D2D" w:rsidP="006B6D2D">
      <w:pPr>
        <w:autoSpaceDE w:val="0"/>
        <w:autoSpaceDN w:val="0"/>
        <w:adjustRightInd w:val="0"/>
        <w:ind w:left="1440" w:hanging="720"/>
        <w:jc w:val="both"/>
        <w:rPr>
          <w:rFonts w:ascii="Arial Narrow" w:hAnsi="Arial Narrow"/>
          <w:sz w:val="24"/>
          <w:szCs w:val="24"/>
          <w:lang w:val="en-GB"/>
        </w:rPr>
      </w:pPr>
      <w:r w:rsidRPr="00B87245">
        <w:rPr>
          <w:rFonts w:ascii="Arial Narrow" w:hAnsi="Arial Narrow"/>
          <w:sz w:val="24"/>
          <w:szCs w:val="24"/>
          <w:lang w:val="en-GB"/>
        </w:rPr>
        <w:t>(1)</w:t>
      </w:r>
      <w:r>
        <w:rPr>
          <w:rFonts w:ascii="Arial Narrow" w:hAnsi="Arial Narrow"/>
          <w:sz w:val="24"/>
          <w:szCs w:val="24"/>
          <w:lang w:val="en-GB"/>
        </w:rPr>
        <w:t xml:space="preserve"> </w:t>
      </w:r>
      <w:r>
        <w:rPr>
          <w:rFonts w:ascii="Arial Narrow" w:hAnsi="Arial Narrow"/>
          <w:sz w:val="24"/>
          <w:szCs w:val="24"/>
          <w:lang w:val="en-GB"/>
        </w:rPr>
        <w:tab/>
        <w:t>Thi</w:t>
      </w:r>
      <w:r w:rsidRPr="003624EF">
        <w:rPr>
          <w:rFonts w:ascii="Arial Narrow" w:hAnsi="Arial Narrow"/>
          <w:sz w:val="24"/>
          <w:szCs w:val="24"/>
          <w:lang w:val="en-GB"/>
        </w:rPr>
        <w:t>s by-law appl</w:t>
      </w:r>
      <w:r>
        <w:rPr>
          <w:rFonts w:ascii="Arial Narrow" w:hAnsi="Arial Narrow"/>
          <w:sz w:val="24"/>
          <w:szCs w:val="24"/>
          <w:lang w:val="en-GB"/>
        </w:rPr>
        <w:t>ies</w:t>
      </w:r>
      <w:r w:rsidRPr="003624EF">
        <w:rPr>
          <w:rFonts w:ascii="Arial Narrow" w:hAnsi="Arial Narrow"/>
          <w:sz w:val="24"/>
          <w:szCs w:val="24"/>
          <w:lang w:val="en-GB"/>
        </w:rPr>
        <w:t xml:space="preserve"> to all informal settlements within the area of </w:t>
      </w:r>
      <w:r>
        <w:rPr>
          <w:rFonts w:ascii="Arial Narrow" w:hAnsi="Arial Narrow"/>
          <w:sz w:val="24"/>
          <w:szCs w:val="24"/>
          <w:lang w:val="en-GB"/>
        </w:rPr>
        <w:t xml:space="preserve">jurisdiction of </w:t>
      </w:r>
      <w:r w:rsidRPr="003624EF">
        <w:rPr>
          <w:rFonts w:ascii="Arial Narrow" w:hAnsi="Arial Narrow"/>
          <w:sz w:val="24"/>
          <w:szCs w:val="24"/>
          <w:lang w:val="en-GB"/>
        </w:rPr>
        <w:t xml:space="preserve">the </w:t>
      </w:r>
      <w:r>
        <w:rPr>
          <w:rFonts w:ascii="Arial Narrow" w:hAnsi="Arial Narrow"/>
          <w:sz w:val="24"/>
          <w:szCs w:val="24"/>
          <w:lang w:val="en-GB"/>
        </w:rPr>
        <w:t xml:space="preserve">Mangaung Metropolitan </w:t>
      </w:r>
      <w:r w:rsidRPr="003624EF">
        <w:rPr>
          <w:rFonts w:ascii="Arial Narrow" w:hAnsi="Arial Narrow"/>
          <w:sz w:val="24"/>
          <w:szCs w:val="24"/>
          <w:lang w:val="en-GB"/>
        </w:rPr>
        <w:t>Municipality.</w:t>
      </w:r>
    </w:p>
    <w:p w:rsidR="006B6D2D" w:rsidRPr="003624EF" w:rsidRDefault="006B6D2D" w:rsidP="006B6D2D">
      <w:pPr>
        <w:autoSpaceDE w:val="0"/>
        <w:autoSpaceDN w:val="0"/>
        <w:adjustRightInd w:val="0"/>
        <w:jc w:val="both"/>
        <w:rPr>
          <w:rFonts w:ascii="Arial Narrow" w:hAnsi="Arial Narrow"/>
          <w:b/>
          <w:bCs/>
          <w:sz w:val="24"/>
          <w:szCs w:val="24"/>
          <w:lang w:val="en-GB"/>
        </w:rPr>
      </w:pPr>
    </w:p>
    <w:p w:rsidR="006B6D2D" w:rsidRPr="003624EF" w:rsidRDefault="006B6D2D" w:rsidP="006B6D2D">
      <w:pPr>
        <w:autoSpaceDE w:val="0"/>
        <w:autoSpaceDN w:val="0"/>
        <w:adjustRightInd w:val="0"/>
        <w:jc w:val="both"/>
        <w:rPr>
          <w:rFonts w:ascii="Arial Narrow" w:hAnsi="Arial Narrow"/>
          <w:b/>
          <w:bCs/>
          <w:sz w:val="24"/>
          <w:szCs w:val="24"/>
          <w:lang w:val="en-GB"/>
        </w:rPr>
      </w:pPr>
      <w:r>
        <w:rPr>
          <w:rFonts w:ascii="Arial Narrow" w:hAnsi="Arial Narrow"/>
          <w:b/>
          <w:bCs/>
          <w:sz w:val="24"/>
          <w:szCs w:val="24"/>
          <w:lang w:val="en-GB"/>
        </w:rPr>
        <w:lastRenderedPageBreak/>
        <w:t>14.</w:t>
      </w:r>
      <w:r>
        <w:rPr>
          <w:rFonts w:ascii="Arial Narrow" w:hAnsi="Arial Narrow"/>
          <w:b/>
          <w:bCs/>
          <w:sz w:val="24"/>
          <w:szCs w:val="24"/>
          <w:lang w:val="en-GB"/>
        </w:rPr>
        <w:tab/>
      </w:r>
      <w:r w:rsidRPr="003624EF">
        <w:rPr>
          <w:rFonts w:ascii="Arial Narrow" w:hAnsi="Arial Narrow"/>
          <w:b/>
          <w:bCs/>
          <w:sz w:val="24"/>
          <w:szCs w:val="24"/>
          <w:lang w:val="en-GB"/>
        </w:rPr>
        <w:t>SHORT TITLE</w:t>
      </w:r>
    </w:p>
    <w:p w:rsidR="004B29E0" w:rsidRDefault="006B6D2D" w:rsidP="006B6D2D">
      <w:r w:rsidRPr="009C52E8">
        <w:rPr>
          <w:rFonts w:ascii="Arial Narrow" w:hAnsi="Arial Narrow"/>
          <w:sz w:val="24"/>
          <w:szCs w:val="24"/>
          <w:lang w:val="en-GB"/>
        </w:rPr>
        <w:t>Th</w:t>
      </w:r>
      <w:r>
        <w:rPr>
          <w:rFonts w:ascii="Arial Narrow" w:hAnsi="Arial Narrow"/>
          <w:sz w:val="24"/>
          <w:szCs w:val="24"/>
          <w:lang w:val="en-GB"/>
        </w:rPr>
        <w:t>is by-law</w:t>
      </w:r>
      <w:r w:rsidRPr="009C52E8">
        <w:rPr>
          <w:rFonts w:ascii="Arial Narrow" w:hAnsi="Arial Narrow"/>
          <w:sz w:val="24"/>
          <w:szCs w:val="24"/>
          <w:lang w:val="en-GB"/>
        </w:rPr>
        <w:t xml:space="preserve"> shall be called the </w:t>
      </w:r>
      <w:r w:rsidRPr="009C52E8">
        <w:rPr>
          <w:rFonts w:ascii="Arial Narrow" w:hAnsi="Arial Narrow"/>
          <w:b/>
          <w:i/>
          <w:sz w:val="24"/>
          <w:szCs w:val="24"/>
          <w:lang w:val="en-GB"/>
        </w:rPr>
        <w:t>Mangaung, Informal Settlements By-law</w:t>
      </w:r>
      <w:r w:rsidRPr="009C52E8">
        <w:rPr>
          <w:rFonts w:ascii="Arial Narrow" w:hAnsi="Arial Narrow"/>
          <w:sz w:val="24"/>
          <w:szCs w:val="24"/>
          <w:lang w:val="en-GB"/>
        </w:rPr>
        <w:t xml:space="preserve"> and comes into operation on the date of promulgatio</w:t>
      </w:r>
      <w:r w:rsidR="00393461">
        <w:rPr>
          <w:rFonts w:ascii="Arial Narrow" w:hAnsi="Arial Narrow"/>
          <w:sz w:val="24"/>
          <w:szCs w:val="24"/>
          <w:lang w:val="en-GB"/>
        </w:rPr>
        <w:t>n</w:t>
      </w:r>
    </w:p>
    <w:sectPr w:rsidR="004B29E0" w:rsidSect="004B29E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66" w:rsidRDefault="00682366" w:rsidP="00682366">
      <w:r>
        <w:separator/>
      </w:r>
    </w:p>
  </w:endnote>
  <w:endnote w:type="continuationSeparator" w:id="0">
    <w:p w:rsidR="00682366" w:rsidRDefault="00682366" w:rsidP="00682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C2" w:rsidRDefault="00E06F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366" w:rsidRDefault="00E06FC2">
    <w:pPr>
      <w:pStyle w:val="Footer"/>
    </w:pPr>
    <w:r>
      <w:rPr>
        <w:noProof/>
        <w:lang w:val="en-ZA" w:eastAsia="en-ZA"/>
      </w:rPr>
      <w:pict>
        <v:group id="Group 156" o:spid="_x0000_s2049" style="position:absolute;margin-left:0;margin-top:0;width:552.7pt;height:27.35pt;z-index:251658240;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">
          <v:rect id="Rectangle 157" o:spid="_x0000_s2050" style="position:absolute;left:374;top:14903;width:9346;height:43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682366" w:rsidRPr="00882785" w:rsidRDefault="00682366" w:rsidP="00682366">
                  <w:pPr>
                    <w:pStyle w:val="Footer"/>
                    <w:jc w:val="right"/>
                    <w:rPr>
                      <w:b/>
                      <w:color w:val="FFFFFF"/>
                      <w:spacing w:val="60"/>
                    </w:rPr>
                  </w:pPr>
                  <w:r>
                    <w:rPr>
                      <w:rFonts w:ascii="Arial" w:hAnsi="Arial" w:cs="Arial"/>
                      <w:b/>
                    </w:rPr>
                    <w:t xml:space="preserve">Informal </w:t>
                  </w:r>
                  <w:r w:rsidRPr="00323FD8">
                    <w:rPr>
                      <w:rFonts w:ascii="Arial" w:hAnsi="Arial" w:cs="Arial"/>
                      <w:b/>
                    </w:rPr>
                    <w:t>S</w:t>
                  </w:r>
                  <w:r>
                    <w:rPr>
                      <w:rFonts w:ascii="Arial" w:hAnsi="Arial" w:cs="Arial"/>
                      <w:b/>
                    </w:rPr>
                    <w:t>ettlements</w:t>
                  </w:r>
                  <w:r w:rsidRPr="00323FD8">
                    <w:rPr>
                      <w:rFonts w:ascii="Arial" w:hAnsi="Arial" w:cs="Arial"/>
                      <w:b/>
                    </w:rPr>
                    <w:t xml:space="preserve"> By-law</w:t>
                  </w:r>
                  <w:r w:rsidRPr="00882785">
                    <w:rPr>
                      <w:rFonts w:ascii="Arial" w:hAnsi="Arial" w:cs="Arial"/>
                      <w:b/>
                      <w:spacing w:val="60"/>
                    </w:rPr>
                    <w:t xml:space="preserve"> </w:t>
                  </w:r>
                  <w:r w:rsidR="00E06FC2">
                    <w:rPr>
                      <w:rFonts w:ascii="Arial" w:hAnsi="Arial" w:cs="Arial"/>
                      <w:b/>
                      <w:spacing w:val="60"/>
                    </w:rPr>
                    <w:t xml:space="preserve">                       </w:t>
                  </w:r>
                  <w:bookmarkStart w:id="0" w:name="_GoBack"/>
                  <w:bookmarkEnd w:id="0"/>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82366" w:rsidRPr="00882785" w:rsidRDefault="00682366" w:rsidP="00682366">
                  <w:pPr>
                    <w:pStyle w:val="Header"/>
                    <w:rPr>
                      <w:color w:val="FFFFFF"/>
                    </w:rPr>
                  </w:pPr>
                </w:p>
              </w:txbxContent>
            </v:textbox>
          </v:rect>
          <v:rect id="Rectangle 158" o:spid="_x0000_s2051" style="position:absolute;left:9763;top:14903;width:2102;height:43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682366" w:rsidRPr="00882785" w:rsidRDefault="00682366" w:rsidP="00682366">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E06FC2">
                    <w:rPr>
                      <w:rFonts w:ascii="Arial" w:hAnsi="Arial" w:cs="Arial"/>
                      <w:noProof/>
                    </w:rPr>
                    <w:t>1</w:t>
                  </w:r>
                  <w:r w:rsidRPr="00882785">
                    <w:rPr>
                      <w:rFonts w:ascii="Arial" w:hAnsi="Arial" w:cs="Arial"/>
                      <w:noProof/>
                    </w:rPr>
                    <w:fldChar w:fldCharType="end"/>
                  </w:r>
                </w:p>
              </w:txbxContent>
            </v:textbox>
          </v:rect>
          <v:rect id="Rectangle 159" o:spid="_x0000_s2052"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C2" w:rsidRDefault="00E06F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66" w:rsidRDefault="00682366" w:rsidP="00682366">
      <w:r>
        <w:separator/>
      </w:r>
    </w:p>
  </w:footnote>
  <w:footnote w:type="continuationSeparator" w:id="0">
    <w:p w:rsidR="00682366" w:rsidRDefault="00682366" w:rsidP="006823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C2" w:rsidRDefault="00E06F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C2" w:rsidRDefault="00E06F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FC2" w:rsidRDefault="00E06F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1379"/>
    <w:multiLevelType w:val="hybridMultilevel"/>
    <w:tmpl w:val="6F908B30"/>
    <w:lvl w:ilvl="0" w:tplc="BF300AC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C1F36C6"/>
    <w:multiLevelType w:val="hybridMultilevel"/>
    <w:tmpl w:val="F41C7A84"/>
    <w:lvl w:ilvl="0" w:tplc="1E90D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2B7043"/>
    <w:multiLevelType w:val="hybridMultilevel"/>
    <w:tmpl w:val="B59C9202"/>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4CB457C2"/>
    <w:multiLevelType w:val="hybridMultilevel"/>
    <w:tmpl w:val="20BC1248"/>
    <w:lvl w:ilvl="0" w:tplc="517A2F3A">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B1F70F0"/>
    <w:multiLevelType w:val="hybridMultilevel"/>
    <w:tmpl w:val="C1EE6AEE"/>
    <w:lvl w:ilvl="0" w:tplc="EBBE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AFC1675"/>
    <w:multiLevelType w:val="hybridMultilevel"/>
    <w:tmpl w:val="B7EEB83A"/>
    <w:lvl w:ilvl="0" w:tplc="604E17F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E36545C"/>
    <w:multiLevelType w:val="hybridMultilevel"/>
    <w:tmpl w:val="DACA392A"/>
    <w:lvl w:ilvl="0" w:tplc="526A06B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2975572"/>
    <w:multiLevelType w:val="hybridMultilevel"/>
    <w:tmpl w:val="9668A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7"/>
  </w:num>
  <w:num w:numId="4">
    <w:abstractNumId w:val="1"/>
  </w:num>
  <w:num w:numId="5">
    <w:abstractNumId w:val="6"/>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B6D2D"/>
    <w:rsid w:val="0034540B"/>
    <w:rsid w:val="00393461"/>
    <w:rsid w:val="004B29E0"/>
    <w:rsid w:val="00682366"/>
    <w:rsid w:val="00695016"/>
    <w:rsid w:val="006B6D2D"/>
    <w:rsid w:val="007E53DB"/>
    <w:rsid w:val="00E06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D2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95016"/>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both"/>
      <w:outlineLvl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B6D2D"/>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6B6D2D"/>
    <w:rPr>
      <w:rFonts w:ascii="Calibri" w:eastAsia="Times New Roman" w:hAnsi="Calibri" w:cs="Times New Roman"/>
    </w:rPr>
  </w:style>
  <w:style w:type="paragraph" w:customStyle="1" w:styleId="Default">
    <w:name w:val="Default"/>
    <w:rsid w:val="006B6D2D"/>
    <w:pPr>
      <w:autoSpaceDE w:val="0"/>
      <w:autoSpaceDN w:val="0"/>
      <w:adjustRightInd w:val="0"/>
      <w:spacing w:after="0" w:line="240" w:lineRule="auto"/>
    </w:pPr>
    <w:rPr>
      <w:rFonts w:ascii="Mangal" w:eastAsia="Calibri" w:hAnsi="Mangal" w:cs="Mangal"/>
      <w:color w:val="000000"/>
      <w:sz w:val="24"/>
      <w:szCs w:val="24"/>
    </w:rPr>
  </w:style>
  <w:style w:type="paragraph" w:styleId="ListParagraph">
    <w:name w:val="List Paragraph"/>
    <w:basedOn w:val="Normal"/>
    <w:uiPriority w:val="34"/>
    <w:qFormat/>
    <w:rsid w:val="006B6D2D"/>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695016"/>
    <w:rPr>
      <w:rFonts w:ascii="Arial" w:eastAsia="Times New Roman" w:hAnsi="Arial" w:cs="Arial"/>
      <w:sz w:val="24"/>
      <w:szCs w:val="24"/>
    </w:rPr>
  </w:style>
  <w:style w:type="paragraph" w:styleId="Title">
    <w:name w:val="Title"/>
    <w:basedOn w:val="Normal"/>
    <w:link w:val="TitleChar"/>
    <w:qFormat/>
    <w:rsid w:val="00695016"/>
    <w:pPr>
      <w:jc w:val="center"/>
    </w:pPr>
    <w:rPr>
      <w:rFonts w:ascii="Arial" w:hAnsi="Arial" w:cs="Arial"/>
      <w:b/>
      <w:bCs/>
      <w:sz w:val="24"/>
      <w:szCs w:val="24"/>
    </w:rPr>
  </w:style>
  <w:style w:type="character" w:customStyle="1" w:styleId="TitleChar">
    <w:name w:val="Title Char"/>
    <w:basedOn w:val="DefaultParagraphFont"/>
    <w:link w:val="Title"/>
    <w:rsid w:val="00695016"/>
    <w:rPr>
      <w:rFonts w:ascii="Arial" w:eastAsia="Times New Roman" w:hAnsi="Arial" w:cs="Arial"/>
      <w:b/>
      <w:bCs/>
      <w:sz w:val="24"/>
      <w:szCs w:val="24"/>
    </w:rPr>
  </w:style>
  <w:style w:type="paragraph" w:styleId="BalloonText">
    <w:name w:val="Balloon Text"/>
    <w:basedOn w:val="Normal"/>
    <w:link w:val="BalloonTextChar"/>
    <w:uiPriority w:val="99"/>
    <w:semiHidden/>
    <w:unhideWhenUsed/>
    <w:rsid w:val="00682366"/>
    <w:rPr>
      <w:rFonts w:ascii="Tahoma" w:hAnsi="Tahoma" w:cs="Tahoma"/>
      <w:sz w:val="16"/>
      <w:szCs w:val="16"/>
    </w:rPr>
  </w:style>
  <w:style w:type="character" w:customStyle="1" w:styleId="BalloonTextChar">
    <w:name w:val="Balloon Text Char"/>
    <w:basedOn w:val="DefaultParagraphFont"/>
    <w:link w:val="BalloonText"/>
    <w:uiPriority w:val="99"/>
    <w:semiHidden/>
    <w:rsid w:val="00682366"/>
    <w:rPr>
      <w:rFonts w:ascii="Tahoma" w:eastAsia="Times New Roman" w:hAnsi="Tahoma" w:cs="Tahoma"/>
      <w:sz w:val="16"/>
      <w:szCs w:val="16"/>
    </w:rPr>
  </w:style>
  <w:style w:type="paragraph" w:styleId="Header">
    <w:name w:val="header"/>
    <w:basedOn w:val="Normal"/>
    <w:link w:val="HeaderChar"/>
    <w:uiPriority w:val="99"/>
    <w:unhideWhenUsed/>
    <w:rsid w:val="00682366"/>
    <w:pPr>
      <w:tabs>
        <w:tab w:val="center" w:pos="4513"/>
        <w:tab w:val="right" w:pos="9026"/>
      </w:tabs>
    </w:pPr>
  </w:style>
  <w:style w:type="character" w:customStyle="1" w:styleId="HeaderChar">
    <w:name w:val="Header Char"/>
    <w:basedOn w:val="DefaultParagraphFont"/>
    <w:link w:val="Header"/>
    <w:uiPriority w:val="99"/>
    <w:rsid w:val="0068236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82366"/>
    <w:pPr>
      <w:tabs>
        <w:tab w:val="center" w:pos="4513"/>
        <w:tab w:val="right" w:pos="9026"/>
      </w:tabs>
    </w:pPr>
  </w:style>
  <w:style w:type="character" w:customStyle="1" w:styleId="FooterChar">
    <w:name w:val="Footer Char"/>
    <w:basedOn w:val="DefaultParagraphFont"/>
    <w:link w:val="Footer"/>
    <w:uiPriority w:val="99"/>
    <w:rsid w:val="00682366"/>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2557</Words>
  <Characters>14579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mlm</Company>
  <LinksUpToDate>false</LinksUpToDate>
  <CharactersWithSpaces>17102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6</cp:revision>
  <cp:lastPrinted>2014-07-29T06:21:00Z</cp:lastPrinted>
  <dcterms:created xsi:type="dcterms:W3CDTF">2016-06-27T11:06:00Z</dcterms:created>
  <dcterms:modified xsi:type="dcterms:W3CDTF">2017-07-19T10:40:00Z</dcterms:modified>
</cp:coreProperties>
</file>