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645403153"/>
        <w:docPartObj>
          <w:docPartGallery w:val="Cover Pages"/>
          <w:docPartUnique/>
        </w:docPartObj>
      </w:sdtPr>
      <w:sdtEndPr>
        <w:rPr>
          <w:rFonts w:ascii="Arial" w:eastAsia="Times New Roman" w:hAnsi="Arial" w:cs="Arial"/>
          <w:sz w:val="20"/>
          <w:szCs w:val="20"/>
        </w:rPr>
      </w:sdtEndPr>
      <w:sdtContent>
        <w:p w:rsidR="00E479F8" w:rsidRPr="00A60FF8" w:rsidRDefault="00E479F8">
          <w:pPr>
            <w:pStyle w:val="NoSpacing"/>
            <w:rPr>
              <w:rFonts w:asciiTheme="majorHAnsi" w:eastAsiaTheme="majorEastAsia" w:hAnsiTheme="majorHAnsi" w:cstheme="majorBidi"/>
              <w:sz w:val="72"/>
              <w:szCs w:val="72"/>
            </w:rPr>
          </w:pPr>
          <w:r w:rsidRPr="00A60FF8">
            <w:rPr>
              <w:noProof/>
              <w:lang w:val="en-ZA" w:eastAsia="en-ZA"/>
            </w:rPr>
            <mc:AlternateContent>
              <mc:Choice Requires="wps">
                <w:drawing>
                  <wp:anchor distT="0" distB="0" distL="114300" distR="114300" simplePos="0" relativeHeight="251648000" behindDoc="0" locked="0" layoutInCell="0" allowOverlap="1" wp14:anchorId="13659969" wp14:editId="3BBB154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C0AFBF3"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A60FF8">
            <w:rPr>
              <w:noProof/>
              <w:lang w:val="en-ZA" w:eastAsia="en-ZA"/>
            </w:rPr>
            <mc:AlternateContent>
              <mc:Choice Requires="wps">
                <w:drawing>
                  <wp:anchor distT="0" distB="0" distL="114300" distR="114300" simplePos="0" relativeHeight="251657216" behindDoc="0" locked="0" layoutInCell="0" allowOverlap="1" wp14:anchorId="132B3CBA" wp14:editId="7CC5647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55D5407"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A60FF8">
            <w:rPr>
              <w:noProof/>
              <w:lang w:val="en-ZA" w:eastAsia="en-ZA"/>
            </w:rPr>
            <mc:AlternateContent>
              <mc:Choice Requires="wps">
                <w:drawing>
                  <wp:anchor distT="0" distB="0" distL="114300" distR="114300" simplePos="0" relativeHeight="251654144" behindDoc="0" locked="0" layoutInCell="0" allowOverlap="1" wp14:anchorId="3BAB17B8" wp14:editId="2DB9D19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AE1B535"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60FF8">
            <w:rPr>
              <w:noProof/>
              <w:lang w:val="en-ZA" w:eastAsia="en-ZA"/>
            </w:rPr>
            <mc:AlternateContent>
              <mc:Choice Requires="wps">
                <w:drawing>
                  <wp:anchor distT="0" distB="0" distL="114300" distR="114300" simplePos="0" relativeHeight="251651072" behindDoc="0" locked="0" layoutInCell="0" allowOverlap="1" wp14:anchorId="4CA9C52D" wp14:editId="27FE21D8">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15F4D7C"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760123" w:rsidP="00760123">
              <w:pPr>
                <w:pStyle w:val="NoSpacing"/>
                <w:jc w:val="center"/>
                <w:rPr>
                  <w:rFonts w:ascii="Arial" w:eastAsiaTheme="majorEastAsia" w:hAnsi="Arial" w:cs="Arial"/>
                  <w:sz w:val="44"/>
                  <w:szCs w:val="44"/>
                </w:rPr>
              </w:pPr>
              <w:r w:rsidRPr="00A60FF8">
                <w:rPr>
                  <w:rFonts w:ascii="Book Antiqua" w:hAnsi="Book Antiqua"/>
                  <w:noProof/>
                  <w:lang w:val="en-ZA" w:eastAsia="en-ZA"/>
                </w:rPr>
                <w:drawing>
                  <wp:inline distT="0" distB="0" distL="0" distR="0" wp14:anchorId="5B6534C8" wp14:editId="54A6CA47">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E479F8" w:rsidRPr="00A60FF8">
                <w:rPr>
                  <w:noProof/>
                  <w:lang w:val="en-ZA" w:eastAsia="en-ZA"/>
                </w:rPr>
                <mc:AlternateContent>
                  <mc:Choice Requires="wps">
                    <w:drawing>
                      <wp:anchor distT="0" distB="0" distL="114300" distR="114300" simplePos="0" relativeHeight="251660288" behindDoc="0" locked="0" layoutInCell="0" allowOverlap="1" wp14:anchorId="1DAAD5AB" wp14:editId="3DD3CCB9">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8FEFE3E"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E479F8" w:rsidRPr="00A60FF8">
                <w:rPr>
                  <w:noProof/>
                  <w:lang w:val="en-ZA" w:eastAsia="en-ZA"/>
                </w:rPr>
                <mc:AlternateContent>
                  <mc:Choice Requires="wps">
                    <w:drawing>
                      <wp:anchor distT="0" distB="0" distL="114300" distR="114300" simplePos="0" relativeHeight="251669504" behindDoc="0" locked="0" layoutInCell="0" allowOverlap="1" wp14:anchorId="0161B99D" wp14:editId="1D1A7ECC">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898930C"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E479F8" w:rsidRPr="00A60FF8">
                <w:rPr>
                  <w:noProof/>
                  <w:lang w:val="en-ZA" w:eastAsia="en-ZA"/>
                </w:rPr>
                <mc:AlternateContent>
                  <mc:Choice Requires="wps">
                    <w:drawing>
                      <wp:anchor distT="0" distB="0" distL="114300" distR="114300" simplePos="0" relativeHeight="251665408" behindDoc="0" locked="0" layoutInCell="0" allowOverlap="1" wp14:anchorId="1C7F2BE2" wp14:editId="55C33EED">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A16E735"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E479F8" w:rsidRPr="00A60FF8">
                <w:rPr>
                  <w:noProof/>
                  <w:lang w:val="en-ZA" w:eastAsia="en-ZA"/>
                </w:rPr>
                <mc:AlternateContent>
                  <mc:Choice Requires="wps">
                    <w:drawing>
                      <wp:anchor distT="0" distB="0" distL="114300" distR="114300" simplePos="0" relativeHeight="251663360" behindDoc="0" locked="0" layoutInCell="0" allowOverlap="1" wp14:anchorId="3E51E6AC" wp14:editId="670B2B19">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4A309A7"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E479F8" w:rsidRPr="00A60FF8" w:rsidRDefault="00E479F8" w:rsidP="00E479F8">
              <w:pPr>
                <w:pStyle w:val="NoSpacing"/>
                <w:rPr>
                  <w:rFonts w:asciiTheme="majorHAnsi" w:eastAsiaTheme="majorEastAsia" w:hAnsiTheme="majorHAnsi" w:cstheme="majorBidi"/>
                  <w:sz w:val="36"/>
                  <w:szCs w:val="36"/>
                  <w:u w:val="single"/>
                </w:rPr>
              </w:pP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p>
            <w:p w:rsidR="00E479F8" w:rsidRPr="00A60FF8" w:rsidRDefault="00E479F8" w:rsidP="00E479F8">
              <w:pPr>
                <w:pStyle w:val="NoSpacing"/>
                <w:jc w:val="center"/>
                <w:rPr>
                  <w:rFonts w:asciiTheme="majorHAnsi" w:eastAsiaTheme="majorEastAsia" w:hAnsiTheme="majorHAnsi" w:cstheme="majorBidi"/>
                  <w:sz w:val="36"/>
                  <w:szCs w:val="36"/>
                </w:rPr>
              </w:pPr>
              <w:r w:rsidRPr="00A60FF8">
                <w:rPr>
                  <w:rFonts w:ascii="Arial" w:eastAsiaTheme="majorEastAsia" w:hAnsi="Arial" w:cs="Arial"/>
                  <w:sz w:val="44"/>
                  <w:szCs w:val="44"/>
                  <w:lang w:val="en-ZA"/>
                </w:rPr>
                <w:t>Customer Care Policy</w:t>
              </w:r>
            </w:p>
          </w:sdtContent>
        </w:sdt>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ind w:right="468"/>
            <w:jc w:val="both"/>
            <w:rPr>
              <w:rFonts w:ascii="Arial" w:hAnsi="Arial" w:cs="Arial"/>
              <w:b/>
              <w:sz w:val="20"/>
              <w:szCs w:val="20"/>
            </w:rPr>
          </w:pPr>
        </w:p>
        <w:p w:rsidR="00912D7B" w:rsidRPr="00D805B6" w:rsidRDefault="00E479F8" w:rsidP="00D805B6">
          <w:pPr>
            <w:rPr>
              <w:rFonts w:ascii="Arial" w:hAnsi="Arial" w:cs="Arial"/>
              <w:sz w:val="20"/>
              <w:szCs w:val="20"/>
            </w:rPr>
          </w:pPr>
          <w:r w:rsidRPr="00A60FF8">
            <w:rPr>
              <w:rFonts w:ascii="Arial" w:hAnsi="Arial" w:cs="Arial"/>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D805B6" w:rsidRPr="005C5F0A" w:rsidTr="00EE7566">
        <w:trPr>
          <w:cantSplit/>
          <w:trHeight w:val="367"/>
        </w:trPr>
        <w:tc>
          <w:tcPr>
            <w:tcW w:w="9845" w:type="dxa"/>
            <w:gridSpan w:val="2"/>
            <w:shd w:val="clear" w:color="auto" w:fill="9BBB59"/>
          </w:tcPr>
          <w:p w:rsidR="00D805B6" w:rsidRPr="005C5F0A" w:rsidRDefault="00D805B6"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D805B6" w:rsidRPr="005C5F0A" w:rsidTr="00EE7566">
        <w:trPr>
          <w:cantSplit/>
          <w:trHeight w:val="363"/>
        </w:trPr>
        <w:tc>
          <w:tcPr>
            <w:tcW w:w="5357" w:type="dxa"/>
          </w:tcPr>
          <w:p w:rsidR="00D805B6" w:rsidRPr="00116548" w:rsidRDefault="00D805B6"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A60FF8">
              <w:rPr>
                <w:rFonts w:ascii="Arial" w:hAnsi="Arial" w:cs="Arial"/>
                <w:sz w:val="20"/>
                <w:szCs w:val="20"/>
              </w:rPr>
              <w:t xml:space="preserve"> Customer Care </w:t>
            </w:r>
            <w:r w:rsidRPr="00322FFF">
              <w:rPr>
                <w:rFonts w:ascii="Arial" w:hAnsi="Arial" w:cs="Arial"/>
                <w:sz w:val="20"/>
                <w:szCs w:val="20"/>
              </w:rPr>
              <w:t>Policy</w:t>
            </w:r>
          </w:p>
        </w:tc>
        <w:tc>
          <w:tcPr>
            <w:tcW w:w="4487" w:type="dxa"/>
          </w:tcPr>
          <w:p w:rsidR="00D805B6" w:rsidRPr="00116548" w:rsidRDefault="00D805B6" w:rsidP="00EE7566">
            <w:pPr>
              <w:jc w:val="both"/>
              <w:rPr>
                <w:rFonts w:ascii="Arial" w:eastAsia="Calibri" w:hAnsi="Arial" w:cs="Arial"/>
                <w:bCs/>
                <w:sz w:val="20"/>
                <w:szCs w:val="20"/>
              </w:rPr>
            </w:pPr>
            <w:r>
              <w:rPr>
                <w:rFonts w:ascii="Arial" w:eastAsia="Calibri" w:hAnsi="Arial" w:cs="Arial"/>
                <w:bCs/>
                <w:sz w:val="20"/>
                <w:szCs w:val="20"/>
              </w:rPr>
              <w:t>Policy No: POL 012</w:t>
            </w:r>
          </w:p>
        </w:tc>
      </w:tr>
      <w:tr w:rsidR="00D805B6" w:rsidRPr="005C5F0A" w:rsidTr="00EE7566">
        <w:trPr>
          <w:trHeight w:val="367"/>
        </w:trPr>
        <w:tc>
          <w:tcPr>
            <w:tcW w:w="5357" w:type="dxa"/>
          </w:tcPr>
          <w:p w:rsidR="00D805B6" w:rsidRPr="00116548" w:rsidRDefault="00D805B6" w:rsidP="00D805B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D805B6" w:rsidRPr="005C5F0A" w:rsidTr="00EE7566">
        <w:trPr>
          <w:trHeight w:val="373"/>
        </w:trPr>
        <w:tc>
          <w:tcPr>
            <w:tcW w:w="5357" w:type="dxa"/>
          </w:tcPr>
          <w:p w:rsidR="00D805B6" w:rsidRPr="00116548" w:rsidRDefault="00D805B6"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D805B6" w:rsidRPr="005C5F0A" w:rsidTr="00EE7566">
        <w:trPr>
          <w:trHeight w:val="359"/>
        </w:trPr>
        <w:tc>
          <w:tcPr>
            <w:tcW w:w="5357" w:type="dxa"/>
          </w:tcPr>
          <w:p w:rsidR="00D805B6" w:rsidRPr="00116548" w:rsidRDefault="00D805B6"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r w:rsidRPr="00A60FF8">
        <w:rPr>
          <w:rFonts w:ascii="Arial" w:hAnsi="Arial" w:cs="Arial"/>
          <w:b/>
          <w:sz w:val="20"/>
          <w:szCs w:val="20"/>
        </w:rPr>
        <w:lastRenderedPageBreak/>
        <w:t>TABLE OF CONTENT</w:t>
      </w: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r w:rsidRPr="00A60FF8">
        <w:rPr>
          <w:rFonts w:ascii="Arial" w:hAnsi="Arial" w:cs="Arial"/>
          <w:b/>
          <w:sz w:val="20"/>
          <w:szCs w:val="20"/>
        </w:rPr>
        <w:t>DEFINITINS…………………………………………………………………………………………………3</w:t>
      </w:r>
    </w:p>
    <w:p w:rsidR="00126D6B" w:rsidRPr="00A60FF8" w:rsidRDefault="00126D6B" w:rsidP="00AC6947">
      <w:pPr>
        <w:spacing w:line="360" w:lineRule="auto"/>
        <w:ind w:right="468"/>
        <w:jc w:val="both"/>
        <w:rPr>
          <w:rFonts w:ascii="Arial" w:hAnsi="Arial" w:cs="Arial"/>
          <w:b/>
          <w:sz w:val="20"/>
          <w:szCs w:val="20"/>
        </w:rPr>
      </w:pPr>
      <w:r w:rsidRPr="00A60FF8">
        <w:rPr>
          <w:rFonts w:ascii="Arial" w:hAnsi="Arial" w:cs="Arial"/>
          <w:b/>
          <w:sz w:val="20"/>
          <w:szCs w:val="20"/>
        </w:rPr>
        <w:t>SECTION 1: OBJECTIVES</w:t>
      </w:r>
      <w:r w:rsidR="00AC6947" w:rsidRPr="00A60FF8">
        <w:rPr>
          <w:rFonts w:ascii="Arial" w:hAnsi="Arial" w:cs="Arial"/>
          <w:b/>
          <w:sz w:val="20"/>
          <w:szCs w:val="20"/>
        </w:rPr>
        <w:t>...................................................................................................</w:t>
      </w:r>
      <w:r w:rsidR="008D6C8E">
        <w:rPr>
          <w:rFonts w:ascii="Arial" w:hAnsi="Arial" w:cs="Arial"/>
          <w:b/>
          <w:sz w:val="20"/>
          <w:szCs w:val="20"/>
        </w:rPr>
        <w:t>.........</w:t>
      </w:r>
      <w:r w:rsidR="00AC6947" w:rsidRPr="00A60FF8">
        <w:rPr>
          <w:rFonts w:ascii="Arial" w:hAnsi="Arial" w:cs="Arial"/>
          <w:b/>
          <w:sz w:val="20"/>
          <w:szCs w:val="20"/>
        </w:rPr>
        <w:t xml:space="preserve"> </w:t>
      </w:r>
      <w:r w:rsidRPr="00A60FF8">
        <w:rPr>
          <w:rFonts w:ascii="Arial" w:hAnsi="Arial" w:cs="Arial"/>
          <w:b/>
          <w:sz w:val="20"/>
          <w:szCs w:val="20"/>
        </w:rPr>
        <w:t>4</w:t>
      </w:r>
    </w:p>
    <w:p w:rsidR="00126D6B" w:rsidRPr="00A60FF8" w:rsidRDefault="00126D6B" w:rsidP="00A60FF8">
      <w:pPr>
        <w:tabs>
          <w:tab w:val="left" w:pos="8222"/>
        </w:tabs>
        <w:spacing w:line="360" w:lineRule="auto"/>
        <w:ind w:right="46"/>
        <w:jc w:val="both"/>
        <w:rPr>
          <w:rFonts w:ascii="Arial" w:hAnsi="Arial" w:cs="Arial"/>
          <w:b/>
          <w:sz w:val="20"/>
          <w:szCs w:val="20"/>
        </w:rPr>
      </w:pPr>
      <w:r w:rsidRPr="00A60FF8">
        <w:rPr>
          <w:rFonts w:ascii="Arial" w:hAnsi="Arial" w:cs="Arial"/>
          <w:b/>
          <w:sz w:val="20"/>
          <w:szCs w:val="20"/>
        </w:rPr>
        <w:t>SECTION 2: LEGISLATIVE CONTEXT</w:t>
      </w:r>
      <w:r w:rsidR="009C1581" w:rsidRPr="00A60FF8">
        <w:rPr>
          <w:rFonts w:ascii="Arial" w:hAnsi="Arial" w:cs="Arial"/>
          <w:b/>
          <w:sz w:val="20"/>
          <w:szCs w:val="20"/>
        </w:rPr>
        <w:t>…………………………………………………………………4</w:t>
      </w:r>
    </w:p>
    <w:p w:rsidR="00126D6B" w:rsidRPr="00A60FF8" w:rsidRDefault="008D6C8E" w:rsidP="00A60FF8">
      <w:pPr>
        <w:tabs>
          <w:tab w:val="left" w:pos="9072"/>
        </w:tabs>
        <w:spacing w:line="360" w:lineRule="auto"/>
        <w:ind w:right="46"/>
        <w:jc w:val="both"/>
        <w:rPr>
          <w:rFonts w:ascii="Arial" w:hAnsi="Arial" w:cs="Arial"/>
          <w:b/>
          <w:sz w:val="20"/>
          <w:szCs w:val="20"/>
        </w:rPr>
      </w:pPr>
      <w:r>
        <w:rPr>
          <w:rFonts w:ascii="Arial" w:hAnsi="Arial" w:cs="Arial"/>
          <w:b/>
          <w:sz w:val="20"/>
          <w:szCs w:val="20"/>
        </w:rPr>
        <w:t>SECTION 3: POLICY</w:t>
      </w:r>
      <w:r w:rsidR="00126D6B" w:rsidRPr="00A60FF8">
        <w:rPr>
          <w:rFonts w:ascii="Arial" w:hAnsi="Arial" w:cs="Arial"/>
          <w:b/>
          <w:sz w:val="20"/>
          <w:szCs w:val="20"/>
        </w:rPr>
        <w:t>PRINCIPLES</w:t>
      </w:r>
      <w:r w:rsidR="009C1581" w:rsidRPr="00A60FF8">
        <w:rPr>
          <w:rFonts w:ascii="Arial" w:hAnsi="Arial" w:cs="Arial"/>
          <w:b/>
          <w:sz w:val="20"/>
          <w:szCs w:val="20"/>
        </w:rPr>
        <w:t>…………………………………………………………………….</w:t>
      </w:r>
      <w:r>
        <w:rPr>
          <w:rFonts w:ascii="Arial" w:hAnsi="Arial" w:cs="Arial"/>
          <w:b/>
          <w:sz w:val="20"/>
          <w:szCs w:val="20"/>
        </w:rPr>
        <w:t>.</w:t>
      </w:r>
      <w:r w:rsidR="009C1581" w:rsidRPr="00A60FF8">
        <w:rPr>
          <w:rFonts w:ascii="Arial" w:hAnsi="Arial" w:cs="Arial"/>
          <w:b/>
          <w:sz w:val="20"/>
          <w:szCs w:val="20"/>
        </w:rPr>
        <w:t>.5</w:t>
      </w:r>
      <w:r>
        <w:rPr>
          <w:rFonts w:ascii="Arial" w:hAnsi="Arial" w:cs="Arial"/>
          <w:b/>
          <w:sz w:val="20"/>
          <w:szCs w:val="20"/>
        </w:rPr>
        <w:tab/>
      </w:r>
    </w:p>
    <w:p w:rsidR="00126D6B" w:rsidRPr="00A60FF8" w:rsidRDefault="00126D6B" w:rsidP="00A60FF8">
      <w:pPr>
        <w:spacing w:line="360" w:lineRule="auto"/>
        <w:ind w:right="46"/>
        <w:jc w:val="both"/>
        <w:rPr>
          <w:rFonts w:ascii="Arial" w:hAnsi="Arial" w:cs="Arial"/>
          <w:b/>
          <w:sz w:val="20"/>
          <w:szCs w:val="20"/>
        </w:rPr>
      </w:pPr>
      <w:r w:rsidRPr="00A60FF8">
        <w:rPr>
          <w:rFonts w:ascii="Arial" w:hAnsi="Arial" w:cs="Arial"/>
          <w:b/>
          <w:sz w:val="20"/>
          <w:szCs w:val="20"/>
        </w:rPr>
        <w:t xml:space="preserve">SECTION </w:t>
      </w:r>
      <w:r w:rsidR="009C1581" w:rsidRPr="00A60FF8">
        <w:rPr>
          <w:rFonts w:ascii="Arial" w:hAnsi="Arial" w:cs="Arial"/>
          <w:b/>
          <w:sz w:val="20"/>
          <w:szCs w:val="20"/>
        </w:rPr>
        <w:t>4: CUSTOMERS OF CENTLEC (SOC0LTD……………………………………………….6</w:t>
      </w:r>
    </w:p>
    <w:p w:rsidR="00126D6B" w:rsidRPr="00A60FF8" w:rsidRDefault="009C1581" w:rsidP="009C1581">
      <w:pPr>
        <w:spacing w:line="360" w:lineRule="auto"/>
        <w:ind w:right="46"/>
        <w:jc w:val="both"/>
        <w:rPr>
          <w:rFonts w:ascii="Arial" w:hAnsi="Arial" w:cs="Arial"/>
          <w:b/>
          <w:sz w:val="20"/>
          <w:szCs w:val="20"/>
        </w:rPr>
      </w:pPr>
      <w:r w:rsidRPr="00A60FF8">
        <w:rPr>
          <w:rFonts w:ascii="Arial" w:hAnsi="Arial" w:cs="Arial"/>
          <w:b/>
          <w:sz w:val="20"/>
          <w:szCs w:val="20"/>
        </w:rPr>
        <w:t>SECTION 5: DESCRIPTION OF SERVICES RENDERED BY CENTLEC (SOC) LTD .…..……</w:t>
      </w:r>
      <w:r w:rsidR="00DF57D7">
        <w:rPr>
          <w:rFonts w:ascii="Arial" w:hAnsi="Arial" w:cs="Arial"/>
          <w:b/>
          <w:sz w:val="20"/>
          <w:szCs w:val="20"/>
        </w:rPr>
        <w:t>...</w:t>
      </w:r>
      <w:r w:rsidR="00126D6B" w:rsidRPr="00A60FF8">
        <w:rPr>
          <w:rFonts w:ascii="Arial" w:hAnsi="Arial" w:cs="Arial"/>
          <w:b/>
          <w:sz w:val="20"/>
          <w:szCs w:val="20"/>
        </w:rPr>
        <w:t>6</w:t>
      </w:r>
    </w:p>
    <w:p w:rsidR="00126D6B" w:rsidRPr="00A60FF8" w:rsidRDefault="009C1581" w:rsidP="009C1581">
      <w:pPr>
        <w:spacing w:line="360" w:lineRule="auto"/>
        <w:ind w:right="46"/>
        <w:jc w:val="both"/>
        <w:rPr>
          <w:rFonts w:ascii="Arial" w:hAnsi="Arial" w:cs="Arial"/>
          <w:b/>
          <w:sz w:val="20"/>
          <w:szCs w:val="20"/>
        </w:rPr>
      </w:pPr>
      <w:r w:rsidRPr="00A60FF8">
        <w:rPr>
          <w:rFonts w:ascii="Arial" w:hAnsi="Arial" w:cs="Arial"/>
          <w:b/>
          <w:sz w:val="20"/>
          <w:szCs w:val="20"/>
        </w:rPr>
        <w:t>SECTION 6: CENTLEC’S SERVIC</w:t>
      </w:r>
      <w:r w:rsidR="00DF57D7">
        <w:rPr>
          <w:rFonts w:ascii="Arial" w:hAnsi="Arial" w:cs="Arial"/>
          <w:b/>
          <w:sz w:val="20"/>
          <w:szCs w:val="20"/>
        </w:rPr>
        <w:t>E COMMITMENT…………………………………………………</w:t>
      </w:r>
      <w:r w:rsidR="00126D6B" w:rsidRPr="00A60FF8">
        <w:rPr>
          <w:rFonts w:ascii="Arial" w:hAnsi="Arial" w:cs="Arial"/>
          <w:b/>
          <w:sz w:val="20"/>
          <w:szCs w:val="20"/>
        </w:rPr>
        <w:t>6</w:t>
      </w:r>
    </w:p>
    <w:p w:rsidR="00126D6B" w:rsidRDefault="008D6C8E" w:rsidP="009C1581">
      <w:pPr>
        <w:spacing w:line="360" w:lineRule="auto"/>
        <w:ind w:right="46"/>
        <w:jc w:val="both"/>
        <w:rPr>
          <w:rFonts w:ascii="Arial" w:hAnsi="Arial" w:cs="Arial"/>
          <w:b/>
          <w:sz w:val="20"/>
          <w:szCs w:val="20"/>
        </w:rPr>
      </w:pPr>
      <w:r>
        <w:rPr>
          <w:rFonts w:ascii="Arial" w:hAnsi="Arial" w:cs="Arial"/>
          <w:b/>
          <w:sz w:val="20"/>
          <w:szCs w:val="20"/>
        </w:rPr>
        <w:t xml:space="preserve">SECTION 7: </w:t>
      </w:r>
      <w:r w:rsidR="009C1581" w:rsidRPr="00A60FF8">
        <w:rPr>
          <w:rFonts w:ascii="Arial" w:hAnsi="Arial" w:cs="Arial"/>
          <w:b/>
          <w:sz w:val="20"/>
          <w:szCs w:val="20"/>
        </w:rPr>
        <w:t>RESOURCE ALLOCATION FOR CUSTOMER CARE SERVICE…………………</w:t>
      </w:r>
      <w:r>
        <w:rPr>
          <w:rFonts w:ascii="Arial" w:hAnsi="Arial" w:cs="Arial"/>
          <w:b/>
          <w:sz w:val="20"/>
          <w:szCs w:val="20"/>
        </w:rPr>
        <w:t>…</w:t>
      </w:r>
      <w:r w:rsidR="006E2CF5" w:rsidRPr="00A60FF8">
        <w:rPr>
          <w:rFonts w:ascii="Arial" w:hAnsi="Arial" w:cs="Arial"/>
          <w:b/>
          <w:sz w:val="20"/>
          <w:szCs w:val="20"/>
        </w:rPr>
        <w:t>7</w:t>
      </w:r>
    </w:p>
    <w:p w:rsidR="008D6C8E" w:rsidRDefault="008D6C8E" w:rsidP="008D6C8E">
      <w:pPr>
        <w:spacing w:line="360" w:lineRule="auto"/>
        <w:ind w:right="46" w:hanging="142"/>
        <w:jc w:val="both"/>
        <w:rPr>
          <w:rFonts w:ascii="Arial" w:hAnsi="Arial" w:cs="Arial"/>
          <w:b/>
          <w:sz w:val="20"/>
          <w:szCs w:val="20"/>
        </w:rPr>
      </w:pPr>
      <w:r>
        <w:rPr>
          <w:rFonts w:ascii="Arial" w:hAnsi="Arial" w:cs="Arial"/>
          <w:b/>
          <w:sz w:val="20"/>
          <w:szCs w:val="20"/>
        </w:rPr>
        <w:tab/>
        <w:t>SECTION 8: MONITORING OF THE CUSTOMER CARE POLICY ………………………………...</w:t>
      </w:r>
      <w:r w:rsidRPr="00A60FF8">
        <w:rPr>
          <w:rFonts w:ascii="Arial" w:hAnsi="Arial" w:cs="Arial"/>
          <w:b/>
          <w:sz w:val="20"/>
          <w:szCs w:val="20"/>
        </w:rPr>
        <w:t>7</w:t>
      </w:r>
    </w:p>
    <w:p w:rsidR="00126D6B" w:rsidRPr="00A60FF8" w:rsidRDefault="008D6C8E" w:rsidP="008D6C8E">
      <w:pPr>
        <w:spacing w:line="360" w:lineRule="auto"/>
        <w:ind w:right="46" w:hanging="142"/>
        <w:jc w:val="both"/>
        <w:rPr>
          <w:rFonts w:ascii="Arial" w:hAnsi="Arial" w:cs="Arial"/>
          <w:b/>
          <w:sz w:val="20"/>
          <w:szCs w:val="20"/>
        </w:rPr>
      </w:pPr>
      <w:r>
        <w:rPr>
          <w:rFonts w:ascii="Arial" w:hAnsi="Arial" w:cs="Arial"/>
          <w:b/>
          <w:sz w:val="20"/>
          <w:szCs w:val="20"/>
        </w:rPr>
        <w:tab/>
        <w:t xml:space="preserve">SECTION 9: CENTLEC GENERIC SERVICE </w:t>
      </w:r>
      <w:r w:rsidR="006E2CF5" w:rsidRPr="00A60FF8">
        <w:rPr>
          <w:rFonts w:ascii="Arial" w:hAnsi="Arial" w:cs="Arial"/>
          <w:b/>
          <w:sz w:val="20"/>
          <w:szCs w:val="20"/>
        </w:rPr>
        <w:t>STANDARD…………………………………………..7</w:t>
      </w:r>
      <w:r>
        <w:rPr>
          <w:rFonts w:ascii="Arial" w:hAnsi="Arial" w:cs="Arial"/>
          <w:b/>
          <w:sz w:val="20"/>
          <w:szCs w:val="20"/>
        </w:rPr>
        <w:tab/>
      </w:r>
    </w:p>
    <w:p w:rsidR="00126D6B" w:rsidRPr="00A60FF8" w:rsidRDefault="006E2CF5" w:rsidP="006E2CF5">
      <w:pPr>
        <w:spacing w:line="360" w:lineRule="auto"/>
        <w:ind w:right="46"/>
        <w:jc w:val="both"/>
        <w:rPr>
          <w:rFonts w:ascii="Arial" w:hAnsi="Arial" w:cs="Arial"/>
          <w:b/>
          <w:sz w:val="20"/>
          <w:szCs w:val="20"/>
        </w:rPr>
      </w:pPr>
      <w:r w:rsidRPr="00A60FF8">
        <w:rPr>
          <w:rFonts w:ascii="Arial" w:hAnsi="Arial" w:cs="Arial"/>
          <w:b/>
          <w:sz w:val="20"/>
          <w:szCs w:val="20"/>
        </w:rPr>
        <w:t>SECTION 10: PROCESSING OF REQUESTS FOR SERVICES FROM CUSTOMERS………….9</w:t>
      </w:r>
    </w:p>
    <w:p w:rsidR="00126D6B" w:rsidRPr="00A60FF8" w:rsidRDefault="006E2CF5" w:rsidP="006E2CF5">
      <w:pPr>
        <w:spacing w:line="360" w:lineRule="auto"/>
        <w:ind w:right="46"/>
        <w:jc w:val="both"/>
        <w:rPr>
          <w:rFonts w:ascii="Arial" w:hAnsi="Arial" w:cs="Arial"/>
          <w:b/>
          <w:sz w:val="20"/>
          <w:szCs w:val="20"/>
        </w:rPr>
      </w:pPr>
      <w:r w:rsidRPr="00A60FF8">
        <w:rPr>
          <w:rFonts w:ascii="Arial" w:hAnsi="Arial" w:cs="Arial"/>
          <w:b/>
          <w:sz w:val="20"/>
          <w:szCs w:val="20"/>
        </w:rPr>
        <w:t>SECTION 11: MEASURING CENTLEC SERVICE STANDARD………</w:t>
      </w:r>
      <w:r w:rsidR="008D6C8E">
        <w:rPr>
          <w:rFonts w:ascii="Arial" w:hAnsi="Arial" w:cs="Arial"/>
          <w:b/>
          <w:sz w:val="20"/>
          <w:szCs w:val="20"/>
        </w:rPr>
        <w:t>…………………………….</w:t>
      </w:r>
      <w:r w:rsidRPr="00A60FF8">
        <w:rPr>
          <w:rFonts w:ascii="Arial" w:hAnsi="Arial" w:cs="Arial"/>
          <w:b/>
          <w:sz w:val="20"/>
          <w:szCs w:val="20"/>
        </w:rPr>
        <w:t>10</w:t>
      </w:r>
    </w:p>
    <w:p w:rsidR="00126D6B" w:rsidRPr="00A60FF8" w:rsidRDefault="00126D6B" w:rsidP="006E2CF5">
      <w:pPr>
        <w:spacing w:line="360" w:lineRule="auto"/>
        <w:ind w:right="46"/>
        <w:jc w:val="both"/>
        <w:rPr>
          <w:rFonts w:ascii="Arial" w:hAnsi="Arial" w:cs="Arial"/>
          <w:b/>
          <w:sz w:val="20"/>
          <w:szCs w:val="20"/>
        </w:rPr>
      </w:pPr>
      <w:r w:rsidRPr="00A60FF8">
        <w:rPr>
          <w:rFonts w:ascii="Arial" w:hAnsi="Arial" w:cs="Arial"/>
          <w:b/>
          <w:sz w:val="20"/>
          <w:szCs w:val="20"/>
        </w:rPr>
        <w:t>SECTION 1</w:t>
      </w:r>
      <w:r w:rsidR="006E2CF5" w:rsidRPr="00A60FF8">
        <w:rPr>
          <w:rFonts w:ascii="Arial" w:hAnsi="Arial" w:cs="Arial"/>
          <w:b/>
          <w:sz w:val="20"/>
          <w:szCs w:val="20"/>
        </w:rPr>
        <w:t>2</w:t>
      </w:r>
      <w:r w:rsidR="008D6C8E">
        <w:rPr>
          <w:rFonts w:ascii="Arial" w:hAnsi="Arial" w:cs="Arial"/>
          <w:b/>
          <w:sz w:val="20"/>
          <w:szCs w:val="20"/>
        </w:rPr>
        <w:t xml:space="preserve"> REVIEW PROCESS</w:t>
      </w:r>
      <w:r w:rsidR="006E2CF5" w:rsidRPr="00A60FF8">
        <w:rPr>
          <w:rFonts w:ascii="Arial" w:hAnsi="Arial" w:cs="Arial"/>
          <w:b/>
          <w:sz w:val="20"/>
          <w:szCs w:val="20"/>
        </w:rPr>
        <w:t xml:space="preserve"> ...………………………………………………………...…</w:t>
      </w:r>
      <w:r w:rsidR="008D6C8E">
        <w:rPr>
          <w:rFonts w:ascii="Arial" w:hAnsi="Arial" w:cs="Arial"/>
          <w:b/>
          <w:sz w:val="20"/>
          <w:szCs w:val="20"/>
        </w:rPr>
        <w:t>……….</w:t>
      </w:r>
      <w:r w:rsidR="006E2CF5" w:rsidRPr="00A60FF8">
        <w:rPr>
          <w:rFonts w:ascii="Arial" w:hAnsi="Arial" w:cs="Arial"/>
          <w:b/>
          <w:sz w:val="20"/>
          <w:szCs w:val="20"/>
        </w:rPr>
        <w:t>10</w:t>
      </w: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912D7B" w:rsidRPr="00A60FF8" w:rsidRDefault="00912D7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41778B" w:rsidRPr="00A60FF8" w:rsidRDefault="00760123" w:rsidP="0041778B">
      <w:pPr>
        <w:spacing w:line="360" w:lineRule="auto"/>
        <w:jc w:val="both"/>
        <w:outlineLvl w:val="2"/>
        <w:rPr>
          <w:rFonts w:ascii="Arial" w:hAnsi="Arial" w:cs="Arial"/>
          <w:b/>
          <w:bCs/>
          <w:sz w:val="20"/>
          <w:szCs w:val="20"/>
          <w:lang w:val="en" w:eastAsia="en-ZA"/>
        </w:rPr>
      </w:pPr>
      <w:r w:rsidRPr="00A60FF8">
        <w:rPr>
          <w:rFonts w:ascii="Arial" w:hAnsi="Arial" w:cs="Arial"/>
          <w:b/>
          <w:bCs/>
          <w:sz w:val="20"/>
          <w:szCs w:val="20"/>
        </w:rPr>
        <w:lastRenderedPageBreak/>
        <w:t>D</w:t>
      </w:r>
      <w:r w:rsidR="006E2CF5" w:rsidRPr="00A60FF8">
        <w:rPr>
          <w:rFonts w:ascii="Arial" w:hAnsi="Arial" w:cs="Arial"/>
          <w:b/>
          <w:bCs/>
          <w:sz w:val="20"/>
          <w:szCs w:val="20"/>
          <w:lang w:val="en" w:eastAsia="en-ZA"/>
        </w:rPr>
        <w:t>EFINITIONS</w:t>
      </w:r>
      <w:r w:rsidRPr="00A60FF8">
        <w:rPr>
          <w:rFonts w:ascii="Arial" w:hAnsi="Arial" w:cs="Arial"/>
          <w:b/>
          <w:bCs/>
          <w:sz w:val="20"/>
          <w:szCs w:val="20"/>
          <w:lang w:val="en" w:eastAsia="en-ZA"/>
        </w:rPr>
        <w:t>:</w:t>
      </w:r>
    </w:p>
    <w:p w:rsidR="005A65E3" w:rsidRPr="00A60FF8" w:rsidRDefault="005A65E3" w:rsidP="0041778B">
      <w:pPr>
        <w:spacing w:line="360" w:lineRule="auto"/>
        <w:jc w:val="both"/>
        <w:outlineLvl w:val="2"/>
        <w:rPr>
          <w:rFonts w:ascii="Arial" w:hAnsi="Arial" w:cs="Arial"/>
          <w:b/>
          <w:bCs/>
          <w:sz w:val="20"/>
          <w:szCs w:val="20"/>
          <w:lang w:val="en" w:eastAsia="en-ZA"/>
        </w:rPr>
      </w:pPr>
    </w:p>
    <w:p w:rsidR="005A65E3" w:rsidRPr="00A60FF8" w:rsidRDefault="005A65E3" w:rsidP="005A65E3">
      <w:pPr>
        <w:spacing w:line="360" w:lineRule="auto"/>
        <w:jc w:val="both"/>
        <w:rPr>
          <w:rFonts w:ascii="Arial" w:hAnsi="Arial" w:cs="Arial"/>
          <w:sz w:val="20"/>
          <w:szCs w:val="20"/>
          <w:lang w:val="en-ZA"/>
        </w:rPr>
      </w:pPr>
      <w:r w:rsidRPr="00A60FF8">
        <w:rPr>
          <w:rFonts w:ascii="Arial" w:hAnsi="Arial" w:cs="Arial"/>
          <w:b/>
          <w:sz w:val="20"/>
          <w:szCs w:val="20"/>
          <w:lang w:val="en-ZA"/>
        </w:rPr>
        <w:t>Customer Care</w:t>
      </w:r>
      <w:r w:rsidRPr="00A60FF8">
        <w:rPr>
          <w:rFonts w:ascii="Arial" w:hAnsi="Arial" w:cs="Arial"/>
          <w:sz w:val="20"/>
          <w:szCs w:val="20"/>
          <w:lang w:val="en-ZA"/>
        </w:rPr>
        <w:t>: treating people with courtesy, dignity and respect; treating people how they would like to be treated; providing a good quality service in a friendly, efficient and helpful manner; giving people the information they need and providing an explanation if the service is not available;·keeping the customer informed of progress in addressing their complaints/requests or enquiries.</w:t>
      </w:r>
    </w:p>
    <w:p w:rsidR="005A65E3" w:rsidRPr="00A60FF8" w:rsidRDefault="005A65E3" w:rsidP="0041778B">
      <w:pPr>
        <w:spacing w:line="360" w:lineRule="auto"/>
        <w:jc w:val="both"/>
        <w:outlineLvl w:val="2"/>
        <w:rPr>
          <w:rFonts w:ascii="Arial" w:hAnsi="Arial" w:cs="Arial"/>
          <w:b/>
          <w:bCs/>
          <w:sz w:val="20"/>
          <w:szCs w:val="20"/>
          <w:lang w:val="en" w:eastAsia="en-ZA"/>
        </w:rPr>
      </w:pPr>
    </w:p>
    <w:p w:rsidR="0041778B" w:rsidRPr="00A60FF8" w:rsidRDefault="0021102D" w:rsidP="0041778B">
      <w:pPr>
        <w:spacing w:line="360" w:lineRule="auto"/>
        <w:jc w:val="both"/>
        <w:rPr>
          <w:rFonts w:ascii="Arial" w:hAnsi="Arial" w:cs="Arial"/>
          <w:sz w:val="20"/>
          <w:szCs w:val="20"/>
        </w:rPr>
      </w:pPr>
      <w:r w:rsidRPr="00A60FF8">
        <w:rPr>
          <w:rFonts w:ascii="Arial" w:hAnsi="Arial" w:cs="Arial"/>
          <w:b/>
          <w:sz w:val="20"/>
          <w:szCs w:val="20"/>
        </w:rPr>
        <w:t>Service Standards:</w:t>
      </w:r>
      <w:r w:rsidRPr="00A60FF8">
        <w:rPr>
          <w:rFonts w:ascii="Arial" w:hAnsi="Arial" w:cs="Arial"/>
          <w:sz w:val="20"/>
          <w:szCs w:val="20"/>
        </w:rPr>
        <w:t xml:space="preserve"> means a basic commitment made by the entity on the level of service delivery its customers can expect  </w:t>
      </w:r>
    </w:p>
    <w:p w:rsidR="00D34EA4" w:rsidRPr="00A60FF8" w:rsidRDefault="00D34EA4" w:rsidP="0041778B">
      <w:pPr>
        <w:spacing w:line="360" w:lineRule="auto"/>
        <w:jc w:val="both"/>
        <w:rPr>
          <w:rFonts w:ascii="Arial" w:hAnsi="Arial" w:cs="Arial"/>
          <w:sz w:val="20"/>
          <w:szCs w:val="20"/>
        </w:rPr>
      </w:pPr>
    </w:p>
    <w:p w:rsidR="00D34EA4" w:rsidRPr="00A60FF8" w:rsidRDefault="00D34EA4" w:rsidP="0041778B">
      <w:pPr>
        <w:spacing w:line="360" w:lineRule="auto"/>
        <w:jc w:val="both"/>
        <w:rPr>
          <w:rFonts w:ascii="Arial" w:hAnsi="Arial" w:cs="Arial"/>
          <w:b/>
          <w:bCs/>
          <w:sz w:val="20"/>
          <w:szCs w:val="20"/>
          <w:lang w:val="en" w:eastAsia="en-ZA"/>
        </w:rPr>
      </w:pPr>
      <w:r w:rsidRPr="00A60FF8">
        <w:rPr>
          <w:rFonts w:ascii="Arial" w:hAnsi="Arial" w:cs="Arial"/>
          <w:b/>
          <w:sz w:val="20"/>
          <w:szCs w:val="20"/>
        </w:rPr>
        <w:t>Customer</w:t>
      </w:r>
      <w:r w:rsidRPr="00A60FF8">
        <w:rPr>
          <w:b/>
        </w:rPr>
        <w:t>:</w:t>
      </w:r>
      <w:r w:rsidRPr="00A60FF8">
        <w:t xml:space="preserve"> means a person who purchases electricity or a service relating to the supply of electricity;</w:t>
      </w: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A3BF7" w:rsidRDefault="001A3BF7" w:rsidP="0041778B">
      <w:pPr>
        <w:autoSpaceDE w:val="0"/>
        <w:autoSpaceDN w:val="0"/>
        <w:adjustRightInd w:val="0"/>
        <w:spacing w:line="360" w:lineRule="auto"/>
        <w:jc w:val="both"/>
        <w:rPr>
          <w:rFonts w:ascii="Arial" w:hAnsi="Arial" w:cs="Arial"/>
          <w:b/>
          <w:bCs/>
          <w:sz w:val="20"/>
          <w:szCs w:val="20"/>
        </w:rPr>
      </w:pPr>
    </w:p>
    <w:p w:rsidR="00D805B6" w:rsidRPr="00A60FF8" w:rsidRDefault="00D805B6" w:rsidP="0041778B">
      <w:pPr>
        <w:autoSpaceDE w:val="0"/>
        <w:autoSpaceDN w:val="0"/>
        <w:adjustRightInd w:val="0"/>
        <w:spacing w:line="360" w:lineRule="auto"/>
        <w:jc w:val="both"/>
        <w:rPr>
          <w:rFonts w:ascii="Arial" w:hAnsi="Arial" w:cs="Arial"/>
          <w:b/>
          <w:bCs/>
          <w:sz w:val="20"/>
          <w:szCs w:val="20"/>
        </w:rPr>
      </w:pPr>
    </w:p>
    <w:p w:rsidR="0041778B" w:rsidRPr="00A60FF8" w:rsidRDefault="00126D6B" w:rsidP="00126D6B">
      <w:pPr>
        <w:pStyle w:val="ListParagraph"/>
        <w:pBdr>
          <w:top w:val="single" w:sz="4" w:space="1" w:color="auto"/>
          <w:left w:val="single" w:sz="4" w:space="4" w:color="auto"/>
          <w:bottom w:val="single" w:sz="4" w:space="1" w:color="auto"/>
          <w:right w:val="single" w:sz="4" w:space="4" w:color="auto"/>
        </w:pBdr>
        <w:spacing w:line="360" w:lineRule="auto"/>
        <w:ind w:left="0"/>
        <w:jc w:val="both"/>
        <w:outlineLvl w:val="2"/>
        <w:rPr>
          <w:rFonts w:ascii="Arial" w:hAnsi="Arial" w:cs="Arial"/>
          <w:b/>
          <w:bCs/>
          <w:sz w:val="20"/>
          <w:szCs w:val="20"/>
          <w:lang w:val="en" w:eastAsia="en-ZA"/>
        </w:rPr>
      </w:pPr>
      <w:r w:rsidRPr="00A60FF8">
        <w:rPr>
          <w:rFonts w:ascii="Arial" w:hAnsi="Arial" w:cs="Arial"/>
          <w:b/>
          <w:bCs/>
          <w:sz w:val="20"/>
          <w:szCs w:val="20"/>
          <w:lang w:val="en" w:eastAsia="en-ZA"/>
        </w:rPr>
        <w:lastRenderedPageBreak/>
        <w:t xml:space="preserve">SECTION 1: </w:t>
      </w:r>
      <w:r w:rsidR="0041778B" w:rsidRPr="00A60FF8">
        <w:rPr>
          <w:rFonts w:ascii="Arial" w:hAnsi="Arial" w:cs="Arial"/>
          <w:b/>
          <w:bCs/>
          <w:sz w:val="20"/>
          <w:szCs w:val="20"/>
          <w:lang w:val="en" w:eastAsia="en-ZA"/>
        </w:rPr>
        <w:t>OBJECTIVES</w:t>
      </w:r>
    </w:p>
    <w:p w:rsidR="0041778B" w:rsidRPr="00A60FF8" w:rsidRDefault="0041778B" w:rsidP="0041778B">
      <w:pPr>
        <w:spacing w:line="360" w:lineRule="auto"/>
        <w:jc w:val="both"/>
        <w:rPr>
          <w:rFonts w:ascii="Arial" w:hAnsi="Arial" w:cs="Arial"/>
          <w:sz w:val="20"/>
          <w:szCs w:val="20"/>
          <w:lang w:val="en" w:eastAsia="en-ZA"/>
        </w:rPr>
      </w:pPr>
    </w:p>
    <w:p w:rsidR="001A3BF7" w:rsidRPr="00A60FF8" w:rsidRDefault="00340C33"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 xml:space="preserve">To </w:t>
      </w:r>
      <w:r w:rsidR="001A3BF7" w:rsidRPr="00A60FF8">
        <w:rPr>
          <w:rFonts w:ascii="Arial" w:hAnsi="Arial" w:cs="Arial"/>
          <w:sz w:val="20"/>
          <w:szCs w:val="20"/>
          <w:lang w:val="en-ZA"/>
        </w:rPr>
        <w:t>create a positive and reciprocal relationship between users of the services and the entity;</w:t>
      </w:r>
    </w:p>
    <w:p w:rsidR="001A3BF7" w:rsidRPr="00A60FF8" w:rsidRDefault="001A3BF7"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To establish mechanisms for users of the services to give feedback to the entity regarding the quality of the service and performance of the service provider;</w:t>
      </w:r>
    </w:p>
    <w:p w:rsidR="001A3BF7" w:rsidRPr="00A60FF8" w:rsidRDefault="001A3BF7"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To ensure that residents and consumers understand the cost involved in service provision, the reasons for payment of service tariffs, and the manner in which monies raised from consumers are utilized;</w:t>
      </w:r>
    </w:p>
    <w:p w:rsidR="00DF7402" w:rsidRPr="00A60FF8" w:rsidRDefault="001A3BF7" w:rsidP="00DF7402">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 xml:space="preserve">To ensure that the consumption of services by individual households is measured through accurate </w:t>
      </w:r>
      <w:r w:rsidR="00D53962" w:rsidRPr="00A60FF8">
        <w:rPr>
          <w:rFonts w:ascii="Arial" w:hAnsi="Arial" w:cs="Arial"/>
          <w:sz w:val="20"/>
          <w:szCs w:val="20"/>
          <w:lang w:val="en-ZA"/>
        </w:rPr>
        <w:t>and verifiable metering systems.</w:t>
      </w:r>
    </w:p>
    <w:p w:rsidR="00DF7402" w:rsidRPr="00A60FF8" w:rsidRDefault="00DF7402" w:rsidP="00DF7402">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rPr>
        <w:t xml:space="preserve">To provide the Regulator ( NERSA) a common basis for evaluating of CENTLEC services when : </w:t>
      </w:r>
    </w:p>
    <w:p w:rsidR="00DF7402" w:rsidRPr="00A60FF8" w:rsidRDefault="00DF7402" w:rsidP="00DF7402">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Granting the distribution licenses</w:t>
      </w:r>
    </w:p>
    <w:p w:rsidR="00DF7402" w:rsidRPr="00A60FF8" w:rsidRDefault="006C0577" w:rsidP="00DF7402">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Monitor</w:t>
      </w:r>
      <w:r w:rsidR="00DF7402" w:rsidRPr="00A60FF8">
        <w:rPr>
          <w:rFonts w:ascii="Arial" w:hAnsi="Arial" w:cs="Arial"/>
          <w:sz w:val="20"/>
          <w:szCs w:val="20"/>
        </w:rPr>
        <w:t>ing the performance of licensee on an ongoing basis and,</w:t>
      </w:r>
    </w:p>
    <w:p w:rsidR="00D34EA4" w:rsidRPr="00A60FF8" w:rsidRDefault="00DF7402" w:rsidP="00D34EA4">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Dealing with customer complaints </w:t>
      </w:r>
    </w:p>
    <w:p w:rsidR="00D34EA4" w:rsidRPr="00A60FF8" w:rsidRDefault="00D34EA4" w:rsidP="00D34EA4">
      <w:pPr>
        <w:pStyle w:val="ListParagraph"/>
        <w:autoSpaceDE w:val="0"/>
        <w:autoSpaceDN w:val="0"/>
        <w:adjustRightInd w:val="0"/>
        <w:spacing w:line="360" w:lineRule="auto"/>
        <w:ind w:left="1080"/>
        <w:jc w:val="both"/>
        <w:rPr>
          <w:rFonts w:ascii="Arial" w:hAnsi="Arial" w:cs="Arial"/>
          <w:sz w:val="20"/>
          <w:szCs w:val="20"/>
        </w:rPr>
      </w:pPr>
    </w:p>
    <w:p w:rsidR="00D34EA4" w:rsidRPr="00A60FF8" w:rsidRDefault="00D34EA4" w:rsidP="00D34EA4">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f)</w:t>
      </w:r>
      <w:r w:rsidRPr="00A60FF8">
        <w:t xml:space="preserve"> </w:t>
      </w:r>
      <w:r w:rsidRPr="00A60FF8">
        <w:rPr>
          <w:rFonts w:ascii="Arial" w:hAnsi="Arial" w:cs="Arial"/>
          <w:sz w:val="20"/>
          <w:szCs w:val="20"/>
        </w:rPr>
        <w:t>To ensure that the interests and needs of present and future electricity customers and end users are safeguarded and met, having regard to the governance, efficiency, effectiveness and long-term sustainability of the electricity supply industry within the broader context of economic en</w:t>
      </w:r>
      <w:r w:rsidR="005012D1" w:rsidRPr="00A60FF8">
        <w:rPr>
          <w:rFonts w:ascii="Arial" w:hAnsi="Arial" w:cs="Arial"/>
          <w:sz w:val="20"/>
          <w:szCs w:val="20"/>
        </w:rPr>
        <w:t>ergy regulation in the Republic.</w:t>
      </w:r>
    </w:p>
    <w:p w:rsidR="00D53962" w:rsidRPr="00A60FF8" w:rsidRDefault="00D53962" w:rsidP="00D53962">
      <w:pPr>
        <w:autoSpaceDE w:val="0"/>
        <w:autoSpaceDN w:val="0"/>
        <w:adjustRightInd w:val="0"/>
        <w:rPr>
          <w:rFonts w:ascii="HelveticaNeue-Light" w:hAnsi="HelveticaNeue-Light" w:cs="HelveticaNeue-Light"/>
          <w:sz w:val="20"/>
          <w:szCs w:val="20"/>
        </w:rPr>
      </w:pPr>
    </w:p>
    <w:p w:rsidR="0041778B" w:rsidRPr="00A60FF8" w:rsidRDefault="00126D6B" w:rsidP="009B674A">
      <w:pPr>
        <w:pStyle w:val="Heading3"/>
        <w:pBdr>
          <w:top w:val="single" w:sz="4" w:space="1" w:color="auto"/>
          <w:left w:val="single" w:sz="4" w:space="4" w:color="auto"/>
          <w:bottom w:val="single" w:sz="4" w:space="1" w:color="auto"/>
          <w:right w:val="single" w:sz="4" w:space="4" w:color="auto"/>
        </w:pBdr>
        <w:rPr>
          <w:b/>
          <w:sz w:val="20"/>
          <w:szCs w:val="20"/>
          <w:u w:val="none"/>
        </w:rPr>
      </w:pPr>
      <w:r w:rsidRPr="00A60FF8">
        <w:rPr>
          <w:b/>
          <w:sz w:val="20"/>
          <w:szCs w:val="20"/>
          <w:u w:val="none"/>
        </w:rPr>
        <w:t>SECTION 2:</w:t>
      </w:r>
      <w:r w:rsidR="0041778B" w:rsidRPr="00A60FF8">
        <w:rPr>
          <w:b/>
          <w:sz w:val="20"/>
          <w:szCs w:val="20"/>
          <w:u w:val="none"/>
        </w:rPr>
        <w:t xml:space="preserve">   LEGISLATIVE CONTEXT</w:t>
      </w:r>
    </w:p>
    <w:p w:rsidR="0041778B" w:rsidRPr="00A60FF8" w:rsidRDefault="0041778B" w:rsidP="0041778B">
      <w:pPr>
        <w:spacing w:line="360" w:lineRule="auto"/>
        <w:jc w:val="both"/>
        <w:outlineLvl w:val="2"/>
        <w:rPr>
          <w:rFonts w:ascii="Arial" w:hAnsi="Arial" w:cs="Arial"/>
          <w:b/>
          <w:bCs/>
          <w:sz w:val="20"/>
          <w:szCs w:val="20"/>
          <w:lang w:val="en" w:eastAsia="en-ZA"/>
        </w:rPr>
      </w:pPr>
    </w:p>
    <w:p w:rsidR="00F46E77" w:rsidRPr="00A60FF8" w:rsidRDefault="00F46E77" w:rsidP="00387CF8">
      <w:p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Section 95</w:t>
      </w:r>
      <w:r w:rsidR="004021B3" w:rsidRPr="00A60FF8">
        <w:rPr>
          <w:rFonts w:ascii="Arial" w:hAnsi="Arial" w:cs="Arial"/>
          <w:sz w:val="20"/>
          <w:szCs w:val="20"/>
          <w:lang w:val="en-ZA"/>
        </w:rPr>
        <w:t xml:space="preserve"> of Municipal Systems Act 32 of</w:t>
      </w:r>
      <w:r w:rsidRPr="00A60FF8">
        <w:rPr>
          <w:rFonts w:ascii="Arial" w:hAnsi="Arial" w:cs="Arial"/>
          <w:sz w:val="20"/>
          <w:szCs w:val="20"/>
          <w:lang w:val="en-ZA"/>
        </w:rPr>
        <w:t xml:space="preserve"> </w:t>
      </w:r>
      <w:r w:rsidR="005012D1" w:rsidRPr="00A60FF8">
        <w:rPr>
          <w:rFonts w:ascii="Arial" w:hAnsi="Arial" w:cs="Arial"/>
          <w:sz w:val="20"/>
          <w:szCs w:val="20"/>
          <w:lang w:val="en-ZA"/>
        </w:rPr>
        <w:t>2000</w:t>
      </w:r>
      <w:r w:rsidR="00387CF8" w:rsidRPr="00A60FF8">
        <w:rPr>
          <w:rFonts w:ascii="Arial" w:hAnsi="Arial" w:cs="Arial"/>
          <w:sz w:val="20"/>
          <w:szCs w:val="20"/>
          <w:lang w:val="en-ZA"/>
        </w:rPr>
        <w:t xml:space="preserve"> requires amongst others, that the municipality or service provider must: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establish a sound customer manageme</w:t>
      </w:r>
      <w:r w:rsidR="00387CF8" w:rsidRPr="00A60FF8">
        <w:rPr>
          <w:rFonts w:ascii="Arial" w:hAnsi="Arial" w:cs="Arial"/>
          <w:sz w:val="20"/>
          <w:szCs w:val="20"/>
          <w:lang w:val="en-ZA"/>
        </w:rPr>
        <w:t xml:space="preserve">nt system that aims to create </w:t>
      </w:r>
      <w:r w:rsidRPr="00A60FF8">
        <w:rPr>
          <w:rFonts w:ascii="Arial" w:hAnsi="Arial" w:cs="Arial"/>
          <w:sz w:val="20"/>
          <w:szCs w:val="20"/>
          <w:lang w:val="en-ZA"/>
        </w:rPr>
        <w:t>positive</w:t>
      </w:r>
      <w:r w:rsidR="00387CF8" w:rsidRPr="00A60FF8">
        <w:rPr>
          <w:rFonts w:ascii="Arial" w:hAnsi="Arial" w:cs="Arial"/>
          <w:sz w:val="20"/>
          <w:szCs w:val="20"/>
          <w:lang w:val="en-ZA"/>
        </w:rPr>
        <w:t xml:space="preserve"> </w:t>
      </w:r>
      <w:r w:rsidRPr="00A60FF8">
        <w:rPr>
          <w:rFonts w:ascii="Arial" w:hAnsi="Arial" w:cs="Arial"/>
          <w:sz w:val="20"/>
          <w:szCs w:val="20"/>
          <w:lang w:val="en-ZA"/>
        </w:rPr>
        <w:t>and reciprocal relationship between persons liable for these payments and the</w:t>
      </w:r>
      <w:r w:rsidR="00387CF8" w:rsidRPr="00A60FF8">
        <w:rPr>
          <w:rFonts w:ascii="Arial" w:hAnsi="Arial" w:cs="Arial"/>
          <w:sz w:val="20"/>
          <w:szCs w:val="20"/>
          <w:lang w:val="en-ZA"/>
        </w:rPr>
        <w:t xml:space="preserve"> </w:t>
      </w:r>
      <w:r w:rsidRPr="00A60FF8">
        <w:rPr>
          <w:rFonts w:ascii="Arial" w:hAnsi="Arial" w:cs="Arial"/>
          <w:sz w:val="20"/>
          <w:szCs w:val="20"/>
          <w:lang w:val="en-ZA"/>
        </w:rPr>
        <w:t xml:space="preserve">a service provider;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establish mechanisms for users of services to give feedback to</w:t>
      </w:r>
      <w:r w:rsidR="00387CF8" w:rsidRPr="00A60FF8">
        <w:rPr>
          <w:rFonts w:ascii="Arial" w:hAnsi="Arial" w:cs="Arial"/>
          <w:sz w:val="20"/>
          <w:szCs w:val="20"/>
          <w:lang w:val="en-ZA"/>
        </w:rPr>
        <w:t xml:space="preserve"> </w:t>
      </w:r>
      <w:r w:rsidRPr="00A60FF8">
        <w:rPr>
          <w:rFonts w:ascii="Arial" w:hAnsi="Arial" w:cs="Arial"/>
          <w:sz w:val="20"/>
          <w:szCs w:val="20"/>
          <w:lang w:val="en-ZA"/>
        </w:rPr>
        <w:t>regarding the quality of the services</w:t>
      </w:r>
      <w:r w:rsidR="00387CF8" w:rsidRPr="00A60FF8">
        <w:rPr>
          <w:rFonts w:ascii="Arial" w:hAnsi="Arial" w:cs="Arial"/>
          <w:sz w:val="20"/>
          <w:szCs w:val="20"/>
          <w:lang w:val="en-ZA"/>
        </w:rPr>
        <w:t xml:space="preserve"> </w:t>
      </w:r>
      <w:r w:rsidRPr="00A60FF8">
        <w:rPr>
          <w:rFonts w:ascii="Arial" w:hAnsi="Arial" w:cs="Arial"/>
          <w:sz w:val="20"/>
          <w:szCs w:val="20"/>
          <w:lang w:val="en-ZA"/>
        </w:rPr>
        <w:t>and the performance of the service provider;</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take reasonable steps to ensure that users of services are informed of the costs</w:t>
      </w:r>
      <w:r w:rsidR="00387CF8" w:rsidRPr="00A60FF8">
        <w:rPr>
          <w:rFonts w:ascii="Arial" w:hAnsi="Arial" w:cs="Arial"/>
          <w:sz w:val="20"/>
          <w:szCs w:val="20"/>
          <w:lang w:val="en-ZA"/>
        </w:rPr>
        <w:t xml:space="preserve"> involved in service provision;</w:t>
      </w:r>
      <w:r w:rsidRPr="00A60FF8">
        <w:rPr>
          <w:rFonts w:ascii="Arial" w:hAnsi="Arial" w:cs="Arial"/>
          <w:sz w:val="20"/>
          <w:szCs w:val="20"/>
          <w:lang w:val="en-ZA"/>
        </w:rPr>
        <w:t xml:space="preserve"> the reasons for the</w:t>
      </w:r>
      <w:r w:rsidR="00387CF8" w:rsidRPr="00A60FF8">
        <w:rPr>
          <w:rFonts w:ascii="Arial" w:hAnsi="Arial" w:cs="Arial"/>
          <w:sz w:val="20"/>
          <w:szCs w:val="20"/>
          <w:lang w:val="en-ZA"/>
        </w:rPr>
        <w:t xml:space="preserve"> payment of service fees, and </w:t>
      </w:r>
      <w:r w:rsidRPr="00A60FF8">
        <w:rPr>
          <w:rFonts w:ascii="Arial" w:hAnsi="Arial" w:cs="Arial"/>
          <w:sz w:val="20"/>
          <w:szCs w:val="20"/>
          <w:lang w:val="en-ZA"/>
        </w:rPr>
        <w:t>the manner in which monies raised from the service are utilised:</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lastRenderedPageBreak/>
        <w:t>where the consumption of services has to be measured, take reasonable steps</w:t>
      </w:r>
      <w:r w:rsidR="00387CF8" w:rsidRPr="00A60FF8">
        <w:rPr>
          <w:rFonts w:ascii="Arial" w:hAnsi="Arial" w:cs="Arial"/>
          <w:sz w:val="20"/>
          <w:szCs w:val="20"/>
          <w:lang w:val="en-ZA"/>
        </w:rPr>
        <w:t xml:space="preserve"> </w:t>
      </w:r>
      <w:r w:rsidRPr="00A60FF8">
        <w:rPr>
          <w:rFonts w:ascii="Arial" w:hAnsi="Arial" w:cs="Arial"/>
          <w:sz w:val="20"/>
          <w:szCs w:val="20"/>
          <w:lang w:val="en-ZA"/>
        </w:rPr>
        <w:t>to ensure that the consumption by individual users of services is measured</w:t>
      </w:r>
      <w:r w:rsidR="00387CF8" w:rsidRPr="00A60FF8">
        <w:rPr>
          <w:rFonts w:ascii="Arial" w:hAnsi="Arial" w:cs="Arial"/>
          <w:sz w:val="20"/>
          <w:szCs w:val="20"/>
          <w:lang w:val="en-ZA"/>
        </w:rPr>
        <w:t xml:space="preserve"> </w:t>
      </w:r>
      <w:r w:rsidRPr="00A60FF8">
        <w:rPr>
          <w:rFonts w:ascii="Arial" w:hAnsi="Arial" w:cs="Arial"/>
          <w:sz w:val="20"/>
          <w:szCs w:val="20"/>
          <w:lang w:val="en-ZA"/>
        </w:rPr>
        <w:t xml:space="preserve">through accurate </w:t>
      </w:r>
      <w:r w:rsidR="00387CF8" w:rsidRPr="00A60FF8">
        <w:rPr>
          <w:rFonts w:ascii="Arial" w:hAnsi="Arial" w:cs="Arial"/>
          <w:sz w:val="20"/>
          <w:szCs w:val="20"/>
          <w:lang w:val="en-ZA"/>
        </w:rPr>
        <w:t>and verifiable metering systems;</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 xml:space="preserve">ensure that persons liable for payments, receive </w:t>
      </w:r>
      <w:r w:rsidR="00387CF8" w:rsidRPr="00A60FF8">
        <w:rPr>
          <w:rFonts w:ascii="Arial" w:hAnsi="Arial" w:cs="Arial"/>
          <w:sz w:val="20"/>
          <w:szCs w:val="20"/>
          <w:lang w:val="en-ZA"/>
        </w:rPr>
        <w:t xml:space="preserve">regular and accurate accounts </w:t>
      </w:r>
      <w:r w:rsidRPr="00A60FF8">
        <w:rPr>
          <w:rFonts w:ascii="Arial" w:hAnsi="Arial" w:cs="Arial"/>
          <w:sz w:val="20"/>
          <w:szCs w:val="20"/>
          <w:lang w:val="en-ZA"/>
        </w:rPr>
        <w:t>that indicate the basis for calculating the amounts due;</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provide accessible mechanisms for those persons to query or verify accounts</w:t>
      </w:r>
      <w:r w:rsidR="00387CF8" w:rsidRPr="00A60FF8">
        <w:rPr>
          <w:rFonts w:ascii="Arial" w:hAnsi="Arial" w:cs="Arial"/>
          <w:sz w:val="20"/>
          <w:szCs w:val="20"/>
          <w:lang w:val="en-ZA"/>
        </w:rPr>
        <w:t xml:space="preserve"> </w:t>
      </w:r>
      <w:r w:rsidRPr="00A60FF8">
        <w:rPr>
          <w:rFonts w:ascii="Arial" w:hAnsi="Arial" w:cs="Arial"/>
          <w:sz w:val="20"/>
          <w:szCs w:val="20"/>
          <w:lang w:val="en-ZA"/>
        </w:rPr>
        <w:t>and metered consumption, and appeal procedures which allow such persons to</w:t>
      </w:r>
      <w:r w:rsidR="00387CF8" w:rsidRPr="00A60FF8">
        <w:rPr>
          <w:rFonts w:ascii="Arial" w:hAnsi="Arial" w:cs="Arial"/>
          <w:sz w:val="20"/>
          <w:szCs w:val="20"/>
          <w:lang w:val="en-ZA"/>
        </w:rPr>
        <w:t xml:space="preserve"> </w:t>
      </w:r>
      <w:r w:rsidRPr="00A60FF8">
        <w:rPr>
          <w:rFonts w:ascii="Arial" w:hAnsi="Arial" w:cs="Arial"/>
          <w:sz w:val="20"/>
          <w:szCs w:val="20"/>
          <w:lang w:val="en-ZA"/>
        </w:rPr>
        <w:t>receive prompt redress for inaccurate accounts;</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provide accessible mechanisms for deal</w:t>
      </w:r>
      <w:r w:rsidR="00387CF8" w:rsidRPr="00A60FF8">
        <w:rPr>
          <w:rFonts w:ascii="Arial" w:hAnsi="Arial" w:cs="Arial"/>
          <w:sz w:val="20"/>
          <w:szCs w:val="20"/>
          <w:lang w:val="en-ZA"/>
        </w:rPr>
        <w:t xml:space="preserve">ing with complaints from such </w:t>
      </w:r>
      <w:r w:rsidRPr="00A60FF8">
        <w:rPr>
          <w:rFonts w:ascii="Arial" w:hAnsi="Arial" w:cs="Arial"/>
          <w:sz w:val="20"/>
          <w:szCs w:val="20"/>
          <w:lang w:val="en-ZA"/>
        </w:rPr>
        <w:t>persons, together with prompt replies and corrective action by the municipality;</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 xml:space="preserve">provide mechanisms to monitor the response time and </w:t>
      </w:r>
      <w:r w:rsidR="00387CF8" w:rsidRPr="00A60FF8">
        <w:rPr>
          <w:rFonts w:ascii="Arial" w:hAnsi="Arial" w:cs="Arial"/>
          <w:sz w:val="20"/>
          <w:szCs w:val="20"/>
          <w:lang w:val="en-ZA"/>
        </w:rPr>
        <w:t xml:space="preserve">efficiency in dealing with complaints; and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41778B" w:rsidRPr="00A60FF8" w:rsidRDefault="00F46E77" w:rsidP="005377F1">
      <w:pPr>
        <w:pStyle w:val="ListParagraph"/>
        <w:numPr>
          <w:ilvl w:val="0"/>
          <w:numId w:val="14"/>
        </w:numPr>
        <w:autoSpaceDE w:val="0"/>
        <w:autoSpaceDN w:val="0"/>
        <w:adjustRightInd w:val="0"/>
        <w:spacing w:line="360" w:lineRule="auto"/>
        <w:jc w:val="both"/>
        <w:rPr>
          <w:rFonts w:ascii="Arial" w:hAnsi="Arial" w:cs="Arial"/>
          <w:b/>
          <w:bCs/>
          <w:sz w:val="20"/>
          <w:szCs w:val="20"/>
          <w:lang w:val="en" w:eastAsia="en-ZA"/>
        </w:rPr>
      </w:pPr>
      <w:r w:rsidRPr="00A60FF8">
        <w:rPr>
          <w:rFonts w:ascii="Arial" w:hAnsi="Arial" w:cs="Arial"/>
          <w:sz w:val="20"/>
          <w:szCs w:val="20"/>
          <w:lang w:val="en-ZA"/>
        </w:rPr>
        <w:t>provide accessible pay points and other mechan</w:t>
      </w:r>
      <w:r w:rsidR="00387CF8" w:rsidRPr="00A60FF8">
        <w:rPr>
          <w:rFonts w:ascii="Arial" w:hAnsi="Arial" w:cs="Arial"/>
          <w:sz w:val="20"/>
          <w:szCs w:val="20"/>
          <w:lang w:val="en-ZA"/>
        </w:rPr>
        <w:t xml:space="preserve">isms for settling accounts or </w:t>
      </w:r>
      <w:r w:rsidRPr="00A60FF8">
        <w:rPr>
          <w:rFonts w:ascii="Arial" w:hAnsi="Arial" w:cs="Arial"/>
          <w:sz w:val="20"/>
          <w:szCs w:val="20"/>
          <w:lang w:val="en-ZA"/>
        </w:rPr>
        <w:t>for making pre-payments for services.</w:t>
      </w:r>
    </w:p>
    <w:p w:rsidR="00F46E77" w:rsidRPr="00A60FF8" w:rsidRDefault="00F46E77" w:rsidP="00387CF8">
      <w:pPr>
        <w:spacing w:line="360" w:lineRule="auto"/>
        <w:jc w:val="both"/>
        <w:outlineLvl w:val="2"/>
        <w:rPr>
          <w:rFonts w:ascii="Arial" w:hAnsi="Arial" w:cs="Arial"/>
          <w:b/>
          <w:bCs/>
          <w:sz w:val="20"/>
          <w:szCs w:val="20"/>
          <w:lang w:val="en" w:eastAsia="en-ZA"/>
        </w:rPr>
      </w:pPr>
    </w:p>
    <w:p w:rsidR="0041778B" w:rsidRPr="00A60FF8" w:rsidRDefault="00126D6B" w:rsidP="009B674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3:</w:t>
      </w:r>
      <w:r w:rsidR="0041778B" w:rsidRPr="00A60FF8">
        <w:rPr>
          <w:rFonts w:ascii="Arial" w:hAnsi="Arial" w:cs="Arial"/>
          <w:b/>
          <w:sz w:val="20"/>
          <w:szCs w:val="20"/>
        </w:rPr>
        <w:t xml:space="preserve">  POLICY PRINCIPLES</w:t>
      </w:r>
    </w:p>
    <w:p w:rsidR="0041778B" w:rsidRPr="00A60FF8" w:rsidRDefault="0041778B" w:rsidP="0041778B">
      <w:pPr>
        <w:spacing w:line="360" w:lineRule="auto"/>
        <w:jc w:val="both"/>
        <w:rPr>
          <w:rFonts w:ascii="Arial" w:hAnsi="Arial" w:cs="Arial"/>
          <w:sz w:val="20"/>
          <w:szCs w:val="20"/>
          <w:lang w:val="en" w:eastAsia="en-ZA"/>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The implementation of this policy shall be done in line with the eight principles of the Batho Pele.  </w:t>
      </w:r>
    </w:p>
    <w:p w:rsidR="00D53962" w:rsidRPr="00A60FF8" w:rsidRDefault="00D53962" w:rsidP="00D53962">
      <w:pPr>
        <w:spacing w:line="360" w:lineRule="auto"/>
        <w:jc w:val="both"/>
        <w:rPr>
          <w:rFonts w:ascii="Arial" w:hAnsi="Arial" w:cs="Arial"/>
          <w:sz w:val="20"/>
          <w:szCs w:val="20"/>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The entity shall regularly measure the extent to which its customers are satisfied with the service or products they receive. </w:t>
      </w:r>
    </w:p>
    <w:p w:rsidR="00D53962" w:rsidRPr="00A60FF8" w:rsidRDefault="00D53962" w:rsidP="00D53962">
      <w:pPr>
        <w:spacing w:line="360" w:lineRule="auto"/>
        <w:jc w:val="both"/>
        <w:rPr>
          <w:rFonts w:ascii="Arial" w:hAnsi="Arial" w:cs="Arial"/>
          <w:sz w:val="20"/>
          <w:szCs w:val="20"/>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Customer care should also play a critical role in the development of the entity’s Multi-Year Business Plan to ensure provision of services in a sustainable and consistent manner to the communities. </w:t>
      </w:r>
    </w:p>
    <w:p w:rsidR="00D53962" w:rsidRPr="00A60FF8" w:rsidRDefault="00D53962" w:rsidP="00D53962">
      <w:pPr>
        <w:spacing w:line="360" w:lineRule="auto"/>
        <w:ind w:firstLine="720"/>
        <w:jc w:val="both"/>
        <w:rPr>
          <w:rFonts w:ascii="Arial" w:hAnsi="Arial" w:cs="Arial"/>
          <w:sz w:val="20"/>
          <w:szCs w:val="20"/>
        </w:rPr>
      </w:pPr>
    </w:p>
    <w:p w:rsidR="0021102D" w:rsidRPr="00A60FF8" w:rsidRDefault="0021102D" w:rsidP="00D019BB">
      <w:pPr>
        <w:pStyle w:val="ListParagraph"/>
        <w:numPr>
          <w:ilvl w:val="0"/>
          <w:numId w:val="12"/>
        </w:numPr>
        <w:autoSpaceDE w:val="0"/>
        <w:autoSpaceDN w:val="0"/>
        <w:adjustRightInd w:val="0"/>
        <w:ind w:left="426" w:hanging="426"/>
        <w:rPr>
          <w:rFonts w:ascii="Imago-Medium" w:hAnsi="Imago-Medium" w:cs="Imago-Medium"/>
          <w:sz w:val="20"/>
          <w:szCs w:val="20"/>
        </w:rPr>
      </w:pPr>
      <w:r w:rsidRPr="00A60FF8">
        <w:rPr>
          <w:rFonts w:ascii="Imago-Medium" w:hAnsi="Imago-Medium" w:cs="Imago-Medium"/>
          <w:sz w:val="20"/>
          <w:szCs w:val="20"/>
        </w:rPr>
        <w:t>The entity shall develop service standards a means to generate customer satisfaction</w:t>
      </w:r>
    </w:p>
    <w:p w:rsidR="007C503D" w:rsidRPr="00A60FF8" w:rsidRDefault="007C503D" w:rsidP="007C503D">
      <w:pPr>
        <w:pStyle w:val="ListParagraph"/>
        <w:rPr>
          <w:rFonts w:ascii="Arial" w:hAnsi="Arial" w:cs="Arial"/>
          <w:sz w:val="20"/>
          <w:szCs w:val="20"/>
        </w:rPr>
      </w:pPr>
    </w:p>
    <w:p w:rsidR="000903B5" w:rsidRDefault="00D53962" w:rsidP="000903B5">
      <w:pPr>
        <w:pStyle w:val="ListParagraph"/>
        <w:numPr>
          <w:ilvl w:val="0"/>
          <w:numId w:val="12"/>
        </w:numPr>
        <w:spacing w:line="360" w:lineRule="auto"/>
        <w:ind w:left="360"/>
        <w:rPr>
          <w:rFonts w:ascii="Arial" w:hAnsi="Arial" w:cs="Arial"/>
          <w:sz w:val="20"/>
          <w:szCs w:val="20"/>
        </w:rPr>
      </w:pPr>
      <w:r w:rsidRPr="00A60FF8">
        <w:rPr>
          <w:rFonts w:ascii="Arial" w:hAnsi="Arial" w:cs="Arial"/>
          <w:sz w:val="20"/>
          <w:szCs w:val="20"/>
        </w:rPr>
        <w:t>Customer Care standards should be precise and measurable so that users can judge for themselves whether or not they are receiving what was promised. Some standards will cover processes, such as the length of time taken to perform a particular function / activity such as for example, to respond to letters.</w:t>
      </w:r>
      <w:r w:rsidRPr="00A60FF8">
        <w:rPr>
          <w:rFonts w:ascii="Arial" w:hAnsi="Arial" w:cs="Arial"/>
          <w:sz w:val="20"/>
          <w:szCs w:val="20"/>
        </w:rPr>
        <w:br/>
      </w:r>
    </w:p>
    <w:p w:rsidR="008D6C8E" w:rsidRDefault="008D6C8E" w:rsidP="008D6C8E">
      <w:pPr>
        <w:pStyle w:val="ListParagraph"/>
        <w:rPr>
          <w:rFonts w:ascii="Arial" w:hAnsi="Arial" w:cs="Arial"/>
          <w:sz w:val="20"/>
          <w:szCs w:val="20"/>
        </w:rPr>
      </w:pPr>
    </w:p>
    <w:p w:rsidR="00D805B6" w:rsidRDefault="00D805B6" w:rsidP="008D6C8E">
      <w:pPr>
        <w:pStyle w:val="ListParagraph"/>
        <w:rPr>
          <w:rFonts w:ascii="Arial" w:hAnsi="Arial" w:cs="Arial"/>
          <w:sz w:val="20"/>
          <w:szCs w:val="20"/>
        </w:rPr>
      </w:pPr>
    </w:p>
    <w:p w:rsidR="008D6C8E" w:rsidRPr="00A60FF8" w:rsidRDefault="008D6C8E" w:rsidP="008D6C8E">
      <w:pPr>
        <w:pStyle w:val="ListParagraph"/>
        <w:spacing w:line="360" w:lineRule="auto"/>
        <w:ind w:left="360"/>
        <w:rPr>
          <w:rFonts w:ascii="Arial" w:hAnsi="Arial" w:cs="Arial"/>
          <w:sz w:val="20"/>
          <w:szCs w:val="20"/>
        </w:rPr>
      </w:pPr>
    </w:p>
    <w:p w:rsidR="00D53962" w:rsidRPr="00A60FF8" w:rsidRDefault="00126D6B" w:rsidP="00387C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lang w:eastAsia="en-ZA"/>
        </w:rPr>
      </w:pPr>
      <w:r w:rsidRPr="00A60FF8">
        <w:rPr>
          <w:rFonts w:ascii="Arial" w:hAnsi="Arial" w:cs="Arial"/>
          <w:b/>
          <w:bCs/>
          <w:sz w:val="20"/>
          <w:szCs w:val="20"/>
          <w:lang w:eastAsia="en-ZA"/>
        </w:rPr>
        <w:lastRenderedPageBreak/>
        <w:t>SECTION 4:</w:t>
      </w:r>
      <w:r w:rsidR="00387CF8" w:rsidRPr="00A60FF8">
        <w:rPr>
          <w:rFonts w:ascii="Arial" w:hAnsi="Arial" w:cs="Arial"/>
          <w:b/>
          <w:bCs/>
          <w:sz w:val="20"/>
          <w:szCs w:val="20"/>
          <w:lang w:eastAsia="en-ZA"/>
        </w:rPr>
        <w:t xml:space="preserve"> </w:t>
      </w:r>
      <w:r w:rsidR="00D53962" w:rsidRPr="00A60FF8">
        <w:rPr>
          <w:rFonts w:ascii="Arial" w:hAnsi="Arial" w:cs="Arial"/>
          <w:b/>
          <w:bCs/>
          <w:sz w:val="20"/>
          <w:szCs w:val="20"/>
          <w:lang w:eastAsia="en-ZA"/>
        </w:rPr>
        <w:t xml:space="preserve">CUSTOMERS OF CENTLEC </w:t>
      </w:r>
      <w:r w:rsidR="007C40E1" w:rsidRPr="00A60FF8">
        <w:rPr>
          <w:rFonts w:ascii="Arial" w:hAnsi="Arial" w:cs="Arial"/>
          <w:b/>
          <w:bCs/>
          <w:sz w:val="20"/>
          <w:szCs w:val="20"/>
          <w:lang w:eastAsia="en-ZA"/>
        </w:rPr>
        <w:t>(SOC) LTD</w:t>
      </w:r>
    </w:p>
    <w:p w:rsidR="00D53962" w:rsidRPr="00A60FF8" w:rsidRDefault="00D53962" w:rsidP="00D53962">
      <w:pPr>
        <w:spacing w:line="360" w:lineRule="auto"/>
        <w:jc w:val="both"/>
        <w:rPr>
          <w:rFonts w:ascii="Arial" w:hAnsi="Arial" w:cs="Arial"/>
          <w:bCs/>
          <w:sz w:val="20"/>
          <w:szCs w:val="20"/>
          <w:lang w:eastAsia="en-ZA"/>
        </w:rPr>
      </w:pPr>
    </w:p>
    <w:p w:rsidR="00D53962" w:rsidRPr="00A60FF8" w:rsidRDefault="007C40E1" w:rsidP="00D53962">
      <w:pPr>
        <w:spacing w:line="360" w:lineRule="auto"/>
        <w:jc w:val="both"/>
        <w:rPr>
          <w:rFonts w:ascii="Arial" w:hAnsi="Arial" w:cs="Arial"/>
          <w:bCs/>
          <w:sz w:val="20"/>
          <w:szCs w:val="20"/>
          <w:lang w:eastAsia="en-ZA"/>
        </w:rPr>
      </w:pPr>
      <w:r w:rsidRPr="00A60FF8">
        <w:rPr>
          <w:rFonts w:ascii="Arial" w:hAnsi="Arial" w:cs="Arial"/>
          <w:bCs/>
          <w:sz w:val="20"/>
          <w:szCs w:val="20"/>
          <w:lang w:eastAsia="en-ZA"/>
        </w:rPr>
        <w:t xml:space="preserve">Centlec (SOC) Ltd </w:t>
      </w:r>
      <w:r w:rsidR="00D53962" w:rsidRPr="00A60FF8">
        <w:rPr>
          <w:rFonts w:ascii="Arial" w:hAnsi="Arial" w:cs="Arial"/>
          <w:bCs/>
          <w:sz w:val="20"/>
          <w:szCs w:val="20"/>
          <w:lang w:eastAsia="en-ZA"/>
        </w:rPr>
        <w:t>has mainly the following categories of customers:</w:t>
      </w:r>
    </w:p>
    <w:p w:rsidR="00D53962" w:rsidRPr="00A60FF8" w:rsidRDefault="00D53962" w:rsidP="00D53962">
      <w:pPr>
        <w:spacing w:line="360" w:lineRule="auto"/>
        <w:jc w:val="both"/>
        <w:rPr>
          <w:rFonts w:ascii="Arial" w:hAnsi="Arial" w:cs="Arial"/>
          <w:b/>
          <w:bCs/>
          <w:i/>
          <w:sz w:val="20"/>
          <w:szCs w:val="20"/>
          <w:lang w:eastAsia="en-ZA"/>
        </w:rPr>
      </w:pPr>
    </w:p>
    <w:p w:rsidR="007C40E1" w:rsidRPr="00A60FF8" w:rsidRDefault="00D53962" w:rsidP="00D53962">
      <w:pPr>
        <w:spacing w:line="360" w:lineRule="auto"/>
        <w:jc w:val="both"/>
        <w:rPr>
          <w:rFonts w:ascii="Arial" w:hAnsi="Arial" w:cs="Arial"/>
          <w:sz w:val="20"/>
          <w:szCs w:val="20"/>
          <w:lang w:eastAsia="en-ZA"/>
        </w:rPr>
      </w:pPr>
      <w:r w:rsidRPr="00A60FF8">
        <w:rPr>
          <w:rFonts w:ascii="Arial" w:hAnsi="Arial" w:cs="Arial"/>
          <w:b/>
          <w:bCs/>
          <w:i/>
          <w:sz w:val="20"/>
          <w:szCs w:val="20"/>
          <w:lang w:eastAsia="en-ZA"/>
        </w:rPr>
        <w:t>External Customers</w:t>
      </w:r>
      <w:r w:rsidRPr="00A60FF8">
        <w:rPr>
          <w:rFonts w:ascii="Arial" w:hAnsi="Arial" w:cs="Arial"/>
          <w:i/>
          <w:sz w:val="20"/>
          <w:szCs w:val="20"/>
          <w:lang w:eastAsia="en-ZA"/>
        </w:rPr>
        <w:t>:</w:t>
      </w:r>
      <w:r w:rsidRPr="00A60FF8">
        <w:rPr>
          <w:rFonts w:ascii="Arial" w:hAnsi="Arial" w:cs="Arial"/>
          <w:sz w:val="20"/>
          <w:szCs w:val="20"/>
          <w:lang w:eastAsia="en-ZA"/>
        </w:rPr>
        <w:t xml:space="preserve">   These are people / organizations that are </w:t>
      </w:r>
      <w:r w:rsidR="007C40E1" w:rsidRPr="00A60FF8">
        <w:rPr>
          <w:rFonts w:ascii="Arial" w:hAnsi="Arial" w:cs="Arial"/>
          <w:sz w:val="20"/>
          <w:szCs w:val="20"/>
          <w:lang w:eastAsia="en-ZA"/>
        </w:rPr>
        <w:t>mainly users and consumers of services provided by the entity</w:t>
      </w:r>
      <w:r w:rsidRPr="00A60FF8">
        <w:rPr>
          <w:rFonts w:ascii="Arial" w:hAnsi="Arial" w:cs="Arial"/>
          <w:sz w:val="20"/>
          <w:szCs w:val="20"/>
          <w:lang w:eastAsia="en-ZA"/>
        </w:rPr>
        <w:t xml:space="preserve"> and</w:t>
      </w:r>
      <w:r w:rsidR="007C40E1" w:rsidRPr="00A60FF8">
        <w:rPr>
          <w:rFonts w:ascii="Arial" w:hAnsi="Arial" w:cs="Arial"/>
          <w:sz w:val="20"/>
          <w:szCs w:val="20"/>
          <w:lang w:eastAsia="en-ZA"/>
        </w:rPr>
        <w:t xml:space="preserve"> invariably interact with the entity at various levels in relation to services provided by the entity. </w:t>
      </w:r>
    </w:p>
    <w:p w:rsidR="007C40E1" w:rsidRPr="00A60FF8" w:rsidRDefault="007C40E1" w:rsidP="00D53962">
      <w:pPr>
        <w:spacing w:line="360" w:lineRule="auto"/>
        <w:jc w:val="both"/>
        <w:rPr>
          <w:rFonts w:ascii="Arial" w:hAnsi="Arial" w:cs="Arial"/>
          <w:sz w:val="20"/>
          <w:szCs w:val="20"/>
          <w:lang w:eastAsia="en-ZA"/>
        </w:rPr>
      </w:pPr>
    </w:p>
    <w:p w:rsidR="00D53962" w:rsidRPr="00A60FF8" w:rsidRDefault="00D53962" w:rsidP="00D53962">
      <w:pPr>
        <w:spacing w:line="360" w:lineRule="auto"/>
        <w:jc w:val="both"/>
        <w:rPr>
          <w:rFonts w:ascii="Arial" w:hAnsi="Arial" w:cs="Arial"/>
          <w:sz w:val="20"/>
          <w:szCs w:val="20"/>
          <w:lang w:eastAsia="en-ZA"/>
        </w:rPr>
      </w:pPr>
      <w:r w:rsidRPr="00A60FF8">
        <w:rPr>
          <w:rFonts w:ascii="Arial" w:hAnsi="Arial" w:cs="Arial"/>
          <w:b/>
          <w:bCs/>
          <w:i/>
          <w:sz w:val="20"/>
          <w:szCs w:val="20"/>
          <w:lang w:eastAsia="en-ZA"/>
        </w:rPr>
        <w:t>Internal Customers</w:t>
      </w:r>
      <w:r w:rsidRPr="00A60FF8">
        <w:rPr>
          <w:rFonts w:ascii="Arial" w:hAnsi="Arial" w:cs="Arial"/>
          <w:i/>
          <w:sz w:val="20"/>
          <w:szCs w:val="20"/>
          <w:lang w:eastAsia="en-ZA"/>
        </w:rPr>
        <w:t>:</w:t>
      </w:r>
      <w:r w:rsidRPr="00A60FF8">
        <w:rPr>
          <w:rFonts w:ascii="Arial" w:hAnsi="Arial" w:cs="Arial"/>
          <w:sz w:val="20"/>
          <w:szCs w:val="20"/>
          <w:lang w:eastAsia="en-ZA"/>
        </w:rPr>
        <w:t xml:space="preserve">   These are essentially employees of </w:t>
      </w:r>
      <w:r w:rsidR="007C40E1" w:rsidRPr="00A60FF8">
        <w:rPr>
          <w:rFonts w:ascii="Arial" w:hAnsi="Arial" w:cs="Arial"/>
          <w:sz w:val="20"/>
          <w:szCs w:val="20"/>
          <w:lang w:eastAsia="en-ZA"/>
        </w:rPr>
        <w:t>Centlec (SOC) Ltd</w:t>
      </w:r>
      <w:r w:rsidRPr="00A60FF8">
        <w:rPr>
          <w:rFonts w:ascii="Arial" w:hAnsi="Arial" w:cs="Arial"/>
          <w:sz w:val="20"/>
          <w:szCs w:val="20"/>
          <w:lang w:eastAsia="en-ZA"/>
        </w:rPr>
        <w:t xml:space="preserve"> and other internal stakeholders such as appointed service providers / contractors</w:t>
      </w:r>
      <w:r w:rsidR="007C40E1" w:rsidRPr="00A60FF8">
        <w:rPr>
          <w:rFonts w:ascii="Arial" w:hAnsi="Arial" w:cs="Arial"/>
          <w:sz w:val="20"/>
          <w:szCs w:val="20"/>
          <w:lang w:eastAsia="en-ZA"/>
        </w:rPr>
        <w:t xml:space="preserve"> </w:t>
      </w:r>
      <w:r w:rsidRPr="00A60FF8">
        <w:rPr>
          <w:rFonts w:ascii="Arial" w:hAnsi="Arial" w:cs="Arial"/>
          <w:sz w:val="20"/>
          <w:szCs w:val="20"/>
          <w:lang w:eastAsia="en-ZA"/>
        </w:rPr>
        <w:t xml:space="preserve">who at any time may be dependent on the serviced rendered by the </w:t>
      </w:r>
      <w:r w:rsidR="007C40E1" w:rsidRPr="00A60FF8">
        <w:rPr>
          <w:rFonts w:ascii="Arial" w:hAnsi="Arial" w:cs="Arial"/>
          <w:sz w:val="20"/>
          <w:szCs w:val="20"/>
          <w:lang w:eastAsia="en-ZA"/>
        </w:rPr>
        <w:t>entity</w:t>
      </w:r>
      <w:r w:rsidRPr="00A60FF8">
        <w:rPr>
          <w:rFonts w:ascii="Arial" w:hAnsi="Arial" w:cs="Arial"/>
          <w:sz w:val="20"/>
          <w:szCs w:val="20"/>
          <w:lang w:eastAsia="en-ZA"/>
        </w:rPr>
        <w:t xml:space="preserve">. </w:t>
      </w:r>
    </w:p>
    <w:p w:rsidR="00D53962" w:rsidRPr="00A60FF8" w:rsidRDefault="00D53962" w:rsidP="00D53962">
      <w:pPr>
        <w:pStyle w:val="ListParagraph"/>
        <w:spacing w:line="360" w:lineRule="auto"/>
        <w:ind w:left="360"/>
        <w:jc w:val="both"/>
        <w:outlineLvl w:val="2"/>
        <w:rPr>
          <w:rFonts w:ascii="Arial" w:hAnsi="Arial" w:cs="Arial"/>
          <w:bCs/>
          <w:sz w:val="20"/>
          <w:szCs w:val="20"/>
          <w:lang w:val="en" w:eastAsia="en-ZA"/>
        </w:rPr>
      </w:pPr>
    </w:p>
    <w:p w:rsidR="007C40E1"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0"/>
          <w:szCs w:val="20"/>
        </w:rPr>
      </w:pPr>
      <w:r w:rsidRPr="00A60FF8">
        <w:rPr>
          <w:rFonts w:ascii="Arial" w:hAnsi="Arial" w:cs="Arial"/>
          <w:b/>
          <w:sz w:val="20"/>
          <w:szCs w:val="20"/>
        </w:rPr>
        <w:t>SECTION 5:</w:t>
      </w:r>
      <w:r w:rsidR="00387CF8" w:rsidRPr="00A60FF8">
        <w:rPr>
          <w:rFonts w:ascii="Arial" w:hAnsi="Arial" w:cs="Arial"/>
          <w:b/>
          <w:sz w:val="20"/>
          <w:szCs w:val="20"/>
        </w:rPr>
        <w:t xml:space="preserve"> </w:t>
      </w:r>
      <w:r w:rsidR="007C40E1" w:rsidRPr="00A60FF8">
        <w:rPr>
          <w:rFonts w:ascii="Arial" w:hAnsi="Arial" w:cs="Arial"/>
          <w:b/>
          <w:sz w:val="20"/>
          <w:szCs w:val="20"/>
        </w:rPr>
        <w:t xml:space="preserve">DESCRIPTION OF SERVICES RENDERED BY </w:t>
      </w:r>
      <w:r w:rsidR="00BF75D4" w:rsidRPr="00A60FF8">
        <w:rPr>
          <w:rFonts w:ascii="Arial" w:hAnsi="Arial" w:cs="Arial"/>
          <w:b/>
          <w:sz w:val="20"/>
          <w:szCs w:val="20"/>
        </w:rPr>
        <w:t>CENTLEC (SOC) LTD</w:t>
      </w:r>
    </w:p>
    <w:p w:rsidR="00BF75D4" w:rsidRPr="00A60FF8" w:rsidRDefault="00BF75D4" w:rsidP="00BF75D4">
      <w:pPr>
        <w:spacing w:line="360" w:lineRule="auto"/>
        <w:jc w:val="both"/>
        <w:rPr>
          <w:rFonts w:ascii="Arial" w:hAnsi="Arial" w:cs="Arial"/>
          <w:sz w:val="20"/>
          <w:szCs w:val="20"/>
        </w:rPr>
      </w:pPr>
    </w:p>
    <w:p w:rsidR="00BF75D4" w:rsidRPr="00A60FF8" w:rsidRDefault="00BF75D4" w:rsidP="00BF75D4">
      <w:pPr>
        <w:spacing w:line="360" w:lineRule="auto"/>
        <w:jc w:val="both"/>
        <w:rPr>
          <w:rFonts w:ascii="Arial" w:hAnsi="Arial" w:cs="Arial"/>
          <w:sz w:val="20"/>
          <w:szCs w:val="20"/>
        </w:rPr>
      </w:pPr>
      <w:r w:rsidRPr="00A60FF8">
        <w:rPr>
          <w:rFonts w:ascii="Arial" w:hAnsi="Arial" w:cs="Arial"/>
          <w:sz w:val="20"/>
          <w:szCs w:val="20"/>
        </w:rPr>
        <w:t>The core services rendered by the company include the following:</w:t>
      </w:r>
    </w:p>
    <w:p w:rsidR="00BF75D4" w:rsidRPr="00A60FF8" w:rsidRDefault="00BF75D4" w:rsidP="00BF75D4">
      <w:pPr>
        <w:spacing w:line="360" w:lineRule="auto"/>
        <w:jc w:val="both"/>
        <w:rPr>
          <w:rFonts w:ascii="Arial" w:hAnsi="Arial" w:cs="Arial"/>
          <w:sz w:val="20"/>
          <w:szCs w:val="20"/>
        </w:rPr>
      </w:pP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New Electrification Networks; </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Refurbishment and Maintenance of existing networks;</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Electricity Metering and Billing Services.</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Prepayment Electricity Vending; </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Training and Development.</w:t>
      </w:r>
    </w:p>
    <w:p w:rsidR="007C40E1"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Bulk electricity procurement</w:t>
      </w:r>
    </w:p>
    <w:p w:rsidR="00CD0DAE" w:rsidRPr="00A60FF8" w:rsidRDefault="00CD0DAE" w:rsidP="00CD0DAE">
      <w:pPr>
        <w:autoSpaceDE w:val="0"/>
        <w:autoSpaceDN w:val="0"/>
        <w:adjustRightInd w:val="0"/>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6:</w:t>
      </w:r>
      <w:r w:rsidR="00387CF8" w:rsidRPr="00A60FF8">
        <w:rPr>
          <w:rFonts w:ascii="Arial" w:hAnsi="Arial" w:cs="Arial"/>
          <w:b/>
          <w:sz w:val="20"/>
          <w:szCs w:val="20"/>
        </w:rPr>
        <w:t xml:space="preserve"> CENTLEC’S </w:t>
      </w:r>
      <w:r w:rsidR="00CD0DAE" w:rsidRPr="00A60FF8">
        <w:rPr>
          <w:rFonts w:ascii="Arial" w:hAnsi="Arial" w:cs="Arial"/>
          <w:b/>
          <w:sz w:val="20"/>
          <w:szCs w:val="20"/>
        </w:rPr>
        <w:t>SERVICE COMMITMENT</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CD0DAE"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The service commitment as detailed below serves to emphasizes the service delivery principles that </w:t>
      </w:r>
      <w:r w:rsidR="00D019BB" w:rsidRPr="00A60FF8">
        <w:rPr>
          <w:rFonts w:ascii="Arial" w:hAnsi="Arial" w:cs="Arial"/>
          <w:sz w:val="20"/>
          <w:szCs w:val="20"/>
        </w:rPr>
        <w:t>the entity is</w:t>
      </w:r>
      <w:r w:rsidRPr="00A60FF8">
        <w:rPr>
          <w:rFonts w:ascii="Arial" w:hAnsi="Arial" w:cs="Arial"/>
          <w:sz w:val="20"/>
          <w:szCs w:val="20"/>
        </w:rPr>
        <w:t xml:space="preserve"> committed to achieve in the course of </w:t>
      </w:r>
      <w:r w:rsidR="00D019BB" w:rsidRPr="00A60FF8">
        <w:rPr>
          <w:rFonts w:ascii="Arial" w:hAnsi="Arial" w:cs="Arial"/>
          <w:sz w:val="20"/>
          <w:szCs w:val="20"/>
        </w:rPr>
        <w:t>service delivery:</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D019BB"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The entity </w:t>
      </w:r>
      <w:r w:rsidR="00CD0DAE" w:rsidRPr="00A60FF8">
        <w:rPr>
          <w:rFonts w:ascii="Arial" w:hAnsi="Arial" w:cs="Arial"/>
          <w:sz w:val="20"/>
          <w:szCs w:val="20"/>
        </w:rPr>
        <w:t>will strive to:</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give effect to Chapter 7 of the Constitution of the Republic of South as far as possible;</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give effect to the provisions of the Municipal Finance Management Act, Municipal Systems Act, Municipal Structures Act and any other applicable legislation;</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promote consistency in respect of the provision and levying of services;</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ensure that any treasury guidelines on matter relating to the business of the entity are properly taken into account and adhered to;</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lastRenderedPageBreak/>
        <w:t>SECTION 7:</w:t>
      </w:r>
      <w:r w:rsidR="00387CF8" w:rsidRPr="00A60FF8">
        <w:rPr>
          <w:rFonts w:ascii="Arial" w:hAnsi="Arial" w:cs="Arial"/>
          <w:b/>
          <w:sz w:val="20"/>
          <w:szCs w:val="20"/>
        </w:rPr>
        <w:t xml:space="preserve"> </w:t>
      </w:r>
      <w:r w:rsidR="00CD0DAE" w:rsidRPr="00A60FF8">
        <w:rPr>
          <w:rFonts w:ascii="Arial" w:hAnsi="Arial" w:cs="Arial"/>
          <w:b/>
          <w:sz w:val="20"/>
          <w:szCs w:val="20"/>
        </w:rPr>
        <w:t>RESOURCES ALLOCATION FOR CUSTOMER CARE SERVICE</w:t>
      </w:r>
    </w:p>
    <w:p w:rsidR="00CD0DAE" w:rsidRPr="00A60FF8" w:rsidRDefault="00CD0DAE" w:rsidP="00CD0DAE">
      <w:pPr>
        <w:autoSpaceDE w:val="0"/>
        <w:autoSpaceDN w:val="0"/>
        <w:adjustRightInd w:val="0"/>
        <w:spacing w:line="360" w:lineRule="auto"/>
        <w:jc w:val="both"/>
        <w:rPr>
          <w:rFonts w:ascii="Arial" w:hAnsi="Arial" w:cs="Arial"/>
          <w:sz w:val="20"/>
          <w:szCs w:val="20"/>
          <w:u w:val="single"/>
        </w:rPr>
      </w:pPr>
    </w:p>
    <w:p w:rsidR="00CD0DAE" w:rsidRPr="00A60FF8" w:rsidRDefault="00CD0DAE"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Sufficient budget shall be allocated during annual budgeting process so as to implement the established customer service standards as well as to monitor and evaluate performance against them.  </w:t>
      </w:r>
    </w:p>
    <w:p w:rsidR="00CD0DAE" w:rsidRPr="00A60FF8" w:rsidRDefault="00CD0DAE" w:rsidP="00CD0DAE">
      <w:pPr>
        <w:pStyle w:val="Default"/>
        <w:spacing w:line="360" w:lineRule="auto"/>
        <w:jc w:val="both"/>
        <w:rPr>
          <w:b/>
          <w:bCs/>
          <w:color w:val="auto"/>
          <w:sz w:val="20"/>
          <w:szCs w:val="20"/>
        </w:rPr>
      </w:pPr>
    </w:p>
    <w:p w:rsidR="00CD0DAE" w:rsidRPr="00A60FF8" w:rsidRDefault="00126D6B" w:rsidP="00387CF8">
      <w:pPr>
        <w:pStyle w:val="Default"/>
        <w:pBdr>
          <w:top w:val="single" w:sz="4" w:space="1" w:color="auto"/>
          <w:left w:val="single" w:sz="4" w:space="4" w:color="auto"/>
          <w:bottom w:val="single" w:sz="4" w:space="1" w:color="auto"/>
          <w:right w:val="single" w:sz="4" w:space="4" w:color="auto"/>
        </w:pBdr>
        <w:spacing w:line="360" w:lineRule="auto"/>
        <w:jc w:val="both"/>
        <w:rPr>
          <w:b/>
          <w:bCs/>
          <w:color w:val="auto"/>
          <w:sz w:val="20"/>
          <w:szCs w:val="20"/>
        </w:rPr>
      </w:pPr>
      <w:r w:rsidRPr="00A60FF8">
        <w:rPr>
          <w:b/>
          <w:bCs/>
          <w:color w:val="auto"/>
          <w:sz w:val="20"/>
          <w:szCs w:val="20"/>
        </w:rPr>
        <w:t xml:space="preserve">SECTION </w:t>
      </w:r>
      <w:r w:rsidR="00387CF8" w:rsidRPr="00A60FF8">
        <w:rPr>
          <w:b/>
          <w:bCs/>
          <w:color w:val="auto"/>
          <w:sz w:val="20"/>
          <w:szCs w:val="20"/>
        </w:rPr>
        <w:t>8</w:t>
      </w:r>
      <w:r w:rsidRPr="00A60FF8">
        <w:rPr>
          <w:b/>
          <w:bCs/>
          <w:color w:val="auto"/>
          <w:sz w:val="20"/>
          <w:szCs w:val="20"/>
        </w:rPr>
        <w:t>:</w:t>
      </w:r>
      <w:r w:rsidR="00387CF8" w:rsidRPr="00A60FF8">
        <w:rPr>
          <w:b/>
          <w:bCs/>
          <w:color w:val="auto"/>
          <w:sz w:val="20"/>
          <w:szCs w:val="20"/>
        </w:rPr>
        <w:t xml:space="preserve"> </w:t>
      </w:r>
      <w:r w:rsidR="00F46E77" w:rsidRPr="00A60FF8">
        <w:rPr>
          <w:b/>
          <w:bCs/>
          <w:color w:val="auto"/>
          <w:sz w:val="20"/>
          <w:szCs w:val="20"/>
        </w:rPr>
        <w:t>MONITORING OF THE CUSTOMER CARE POLICY</w:t>
      </w:r>
      <w:r w:rsidR="00CD0DAE" w:rsidRPr="00A60FF8">
        <w:rPr>
          <w:b/>
          <w:bCs/>
          <w:color w:val="auto"/>
          <w:sz w:val="20"/>
          <w:szCs w:val="20"/>
        </w:rPr>
        <w:t xml:space="preserve"> </w:t>
      </w:r>
    </w:p>
    <w:p w:rsidR="00CD0DAE" w:rsidRPr="00A60FF8" w:rsidRDefault="00CD0DAE" w:rsidP="00CD0DAE">
      <w:pPr>
        <w:pStyle w:val="Default"/>
        <w:spacing w:line="360" w:lineRule="auto"/>
        <w:jc w:val="both"/>
        <w:rPr>
          <w:color w:val="auto"/>
          <w:sz w:val="20"/>
          <w:szCs w:val="20"/>
        </w:rPr>
      </w:pPr>
    </w:p>
    <w:p w:rsidR="00F46E77" w:rsidRPr="00A60FF8" w:rsidRDefault="00CD0DAE" w:rsidP="00CD0DAE">
      <w:pPr>
        <w:pStyle w:val="Heading3"/>
        <w:rPr>
          <w:sz w:val="20"/>
          <w:szCs w:val="20"/>
          <w:u w:val="none"/>
        </w:rPr>
      </w:pPr>
      <w:r w:rsidRPr="00A60FF8">
        <w:rPr>
          <w:sz w:val="20"/>
          <w:szCs w:val="20"/>
          <w:u w:val="none"/>
        </w:rPr>
        <w:t xml:space="preserve">Each line manager is responsible for monitoring his/her section’s </w:t>
      </w:r>
      <w:r w:rsidR="00F46E77" w:rsidRPr="00A60FF8">
        <w:rPr>
          <w:sz w:val="20"/>
          <w:szCs w:val="20"/>
          <w:u w:val="none"/>
        </w:rPr>
        <w:t xml:space="preserve">implementation and adherence to this policy </w:t>
      </w:r>
      <w:r w:rsidRPr="00A60FF8">
        <w:rPr>
          <w:sz w:val="20"/>
          <w:szCs w:val="20"/>
          <w:u w:val="none"/>
        </w:rPr>
        <w:t xml:space="preserve">and any other performance monitoring guidelines. </w:t>
      </w:r>
    </w:p>
    <w:p w:rsidR="00F46E77" w:rsidRPr="00A60FF8" w:rsidRDefault="00F46E77" w:rsidP="00CD0DAE">
      <w:pPr>
        <w:pStyle w:val="Heading3"/>
        <w:rPr>
          <w:sz w:val="20"/>
          <w:szCs w:val="20"/>
          <w:u w:val="none"/>
        </w:rPr>
      </w:pPr>
    </w:p>
    <w:p w:rsidR="00CD0DAE" w:rsidRPr="00A60FF8" w:rsidRDefault="00F46E77" w:rsidP="00CD0DAE">
      <w:pPr>
        <w:pStyle w:val="Heading3"/>
        <w:rPr>
          <w:b/>
          <w:sz w:val="20"/>
          <w:szCs w:val="20"/>
          <w:u w:val="none"/>
        </w:rPr>
      </w:pPr>
      <w:r w:rsidRPr="00A60FF8">
        <w:rPr>
          <w:sz w:val="20"/>
          <w:szCs w:val="20"/>
          <w:u w:val="none"/>
        </w:rPr>
        <w:t>Periodic</w:t>
      </w:r>
      <w:r w:rsidR="00CD0DAE" w:rsidRPr="00A60FF8">
        <w:rPr>
          <w:sz w:val="20"/>
          <w:szCs w:val="20"/>
          <w:u w:val="none"/>
        </w:rPr>
        <w:t xml:space="preserve"> reports of </w:t>
      </w:r>
      <w:r w:rsidRPr="00A60FF8">
        <w:rPr>
          <w:sz w:val="20"/>
          <w:szCs w:val="20"/>
          <w:u w:val="none"/>
        </w:rPr>
        <w:t>implementation of</w:t>
      </w:r>
      <w:r w:rsidR="00CD0DAE" w:rsidRPr="00A60FF8">
        <w:rPr>
          <w:sz w:val="20"/>
          <w:szCs w:val="20"/>
          <w:u w:val="none"/>
        </w:rPr>
        <w:t xml:space="preserve"> </w:t>
      </w:r>
      <w:r w:rsidRPr="00A60FF8">
        <w:rPr>
          <w:sz w:val="20"/>
          <w:szCs w:val="20"/>
          <w:u w:val="none"/>
        </w:rPr>
        <w:t xml:space="preserve">this policy </w:t>
      </w:r>
      <w:r w:rsidR="00CD0DAE" w:rsidRPr="00A60FF8">
        <w:rPr>
          <w:sz w:val="20"/>
          <w:szCs w:val="20"/>
          <w:u w:val="none"/>
        </w:rPr>
        <w:t xml:space="preserve">may be requested by the </w:t>
      </w:r>
      <w:r w:rsidRPr="00A60FF8">
        <w:rPr>
          <w:sz w:val="20"/>
          <w:szCs w:val="20"/>
          <w:u w:val="none"/>
        </w:rPr>
        <w:t>Chief Financial Officer, the Board of Directors or any of its committees.</w:t>
      </w:r>
    </w:p>
    <w:p w:rsidR="00CD0DAE" w:rsidRPr="00A60FF8" w:rsidRDefault="00CD0DAE" w:rsidP="00CD0DAE">
      <w:pPr>
        <w:pStyle w:val="Heading3"/>
        <w:rPr>
          <w:rStyle w:val="Strong"/>
          <w:rFonts w:eastAsiaTheme="majorEastAsia"/>
          <w:b w:val="0"/>
          <w:bCs w:val="0"/>
          <w:sz w:val="20"/>
          <w:szCs w:val="20"/>
        </w:rPr>
      </w:pPr>
    </w:p>
    <w:p w:rsidR="00CD0DAE" w:rsidRPr="00A60FF8" w:rsidRDefault="00CD0DAE" w:rsidP="00F46E77">
      <w:pPr>
        <w:pStyle w:val="Default"/>
        <w:spacing w:line="360" w:lineRule="auto"/>
        <w:jc w:val="both"/>
        <w:rPr>
          <w:color w:val="auto"/>
          <w:sz w:val="20"/>
          <w:szCs w:val="20"/>
        </w:rPr>
      </w:pPr>
      <w:r w:rsidRPr="00A60FF8">
        <w:rPr>
          <w:color w:val="auto"/>
          <w:sz w:val="20"/>
          <w:szCs w:val="20"/>
        </w:rPr>
        <w:t xml:space="preserve">The </w:t>
      </w:r>
      <w:r w:rsidR="00F46E77" w:rsidRPr="00A60FF8">
        <w:rPr>
          <w:color w:val="auto"/>
          <w:sz w:val="20"/>
          <w:szCs w:val="20"/>
        </w:rPr>
        <w:t>consolidated report on the implementation of this policy shall</w:t>
      </w:r>
      <w:r w:rsidRPr="00A60FF8">
        <w:rPr>
          <w:color w:val="auto"/>
          <w:sz w:val="20"/>
          <w:szCs w:val="20"/>
        </w:rPr>
        <w:t xml:space="preserve"> be publicised annu</w:t>
      </w:r>
      <w:r w:rsidR="00F46E77" w:rsidRPr="00A60FF8">
        <w:rPr>
          <w:color w:val="auto"/>
          <w:sz w:val="20"/>
          <w:szCs w:val="20"/>
        </w:rPr>
        <w:t>ally as part of the entity</w:t>
      </w:r>
      <w:r w:rsidRPr="00A60FF8">
        <w:rPr>
          <w:color w:val="auto"/>
          <w:sz w:val="20"/>
          <w:szCs w:val="20"/>
        </w:rPr>
        <w:t xml:space="preserve">’s annual report. </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 xml:space="preserve">SECTION </w:t>
      </w:r>
      <w:r w:rsidR="00387CF8" w:rsidRPr="00A60FF8">
        <w:rPr>
          <w:rFonts w:ascii="Arial" w:hAnsi="Arial" w:cs="Arial"/>
          <w:b/>
          <w:sz w:val="20"/>
          <w:szCs w:val="20"/>
        </w:rPr>
        <w:t>9</w:t>
      </w:r>
      <w:r w:rsidRPr="00A60FF8">
        <w:rPr>
          <w:rFonts w:ascii="Arial" w:hAnsi="Arial" w:cs="Arial"/>
          <w:b/>
          <w:sz w:val="20"/>
          <w:szCs w:val="20"/>
        </w:rPr>
        <w:t>:</w:t>
      </w:r>
      <w:r w:rsidR="00387CF8" w:rsidRPr="00A60FF8">
        <w:rPr>
          <w:rFonts w:ascii="Arial" w:hAnsi="Arial" w:cs="Arial"/>
          <w:b/>
          <w:sz w:val="20"/>
          <w:szCs w:val="20"/>
        </w:rPr>
        <w:t xml:space="preserve"> CENTLEC’S </w:t>
      </w:r>
      <w:r w:rsidR="00F34700" w:rsidRPr="00A60FF8">
        <w:rPr>
          <w:rFonts w:ascii="Arial" w:hAnsi="Arial" w:cs="Arial"/>
          <w:b/>
          <w:sz w:val="20"/>
          <w:szCs w:val="20"/>
        </w:rPr>
        <w:t xml:space="preserve">GENERIC </w:t>
      </w:r>
      <w:r w:rsidR="00F46E77" w:rsidRPr="00A60FF8">
        <w:rPr>
          <w:rFonts w:ascii="Arial" w:hAnsi="Arial" w:cs="Arial"/>
          <w:b/>
          <w:sz w:val="20"/>
          <w:szCs w:val="20"/>
        </w:rPr>
        <w:t>SERVICE STANDARDS</w:t>
      </w:r>
      <w:r w:rsidR="00CD0DAE" w:rsidRPr="00A60FF8">
        <w:rPr>
          <w:rFonts w:ascii="Arial" w:hAnsi="Arial" w:cs="Arial"/>
          <w:sz w:val="20"/>
          <w:szCs w:val="20"/>
        </w:rPr>
        <w:tab/>
      </w:r>
    </w:p>
    <w:p w:rsidR="00CD0DAE" w:rsidRPr="00A60FF8" w:rsidRDefault="00CD0DAE" w:rsidP="00CD0DAE">
      <w:pPr>
        <w:pStyle w:val="Heading3"/>
        <w:rPr>
          <w:rStyle w:val="Strong"/>
          <w:rFonts w:eastAsiaTheme="majorEastAsia"/>
          <w:b w:val="0"/>
          <w:bCs w:val="0"/>
          <w:sz w:val="20"/>
          <w:szCs w:val="20"/>
        </w:rPr>
      </w:pPr>
    </w:p>
    <w:p w:rsidR="00F34700" w:rsidRPr="00A60FF8" w:rsidRDefault="00F34700" w:rsidP="00F34700">
      <w:pPr>
        <w:spacing w:line="360" w:lineRule="auto"/>
        <w:rPr>
          <w:rFonts w:eastAsiaTheme="majorEastAsia"/>
        </w:rPr>
      </w:pPr>
      <w:r w:rsidRPr="00A60FF8">
        <w:rPr>
          <w:rFonts w:ascii="Arial" w:hAnsi="Arial" w:cs="Arial"/>
          <w:sz w:val="20"/>
          <w:szCs w:val="20"/>
        </w:rPr>
        <w:t xml:space="preserve">Service standards below indicate the level of standard that the entity’ customers can expect in the course of service delivery: </w:t>
      </w:r>
    </w:p>
    <w:p w:rsidR="00F34700" w:rsidRPr="00A60FF8" w:rsidRDefault="00F34700" w:rsidP="00F34700">
      <w:pPr>
        <w:rPr>
          <w:rFonts w:eastAsiaTheme="majorEastAsia"/>
        </w:rPr>
      </w:pPr>
    </w:p>
    <w:p w:rsidR="00CD0DAE" w:rsidRPr="00A60FF8" w:rsidRDefault="00387CF8"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9.1 </w:t>
      </w:r>
      <w:r w:rsidR="00CD0DAE" w:rsidRPr="00A60FF8">
        <w:rPr>
          <w:rStyle w:val="Strong"/>
          <w:rFonts w:eastAsiaTheme="majorEastAsia"/>
          <w:bCs w:val="0"/>
          <w:sz w:val="20"/>
          <w:szCs w:val="20"/>
          <w:u w:val="none"/>
        </w:rPr>
        <w:t>External Customers:</w:t>
      </w:r>
      <w:r w:rsidR="00A01822" w:rsidRPr="00A60FF8">
        <w:rPr>
          <w:rStyle w:val="Strong"/>
          <w:rFonts w:eastAsiaTheme="majorEastAsia"/>
          <w:bCs w:val="0"/>
          <w:sz w:val="20"/>
          <w:szCs w:val="20"/>
          <w:u w:val="none"/>
        </w:rPr>
        <w:t xml:space="preserve"> </w:t>
      </w:r>
    </w:p>
    <w:p w:rsidR="00CD0DAE" w:rsidRPr="00A60FF8" w:rsidRDefault="00CD0DAE" w:rsidP="00CD0DAE">
      <w:pPr>
        <w:pStyle w:val="Heading3"/>
        <w:rPr>
          <w:sz w:val="20"/>
          <w:szCs w:val="20"/>
        </w:rPr>
      </w:pP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greet our customers in a courteous and professional manner.</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 xml:space="preserve">We will listen effectively to our customers’ requests and promptly take the necessary actions to assist them. </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keep our customers informed of unexpected delays in service.</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inform our customers of normal process time, when they can expect completion and any delays that may arise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contact our customers to update them as to where we are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respond to questions/requests within 24 hours during normal business hours and let our customers know when they can expect completion and any delays that may arise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conclude our disagreements with our customers in a courteous and professional manner.</w:t>
      </w:r>
    </w:p>
    <w:p w:rsidR="00D019BB" w:rsidRPr="00A60FF8" w:rsidRDefault="00D019BB" w:rsidP="00CD0DAE">
      <w:pPr>
        <w:pStyle w:val="Heading3"/>
        <w:rPr>
          <w:rStyle w:val="Strong"/>
          <w:rFonts w:eastAsiaTheme="majorEastAsia"/>
          <w:bCs w:val="0"/>
          <w:sz w:val="20"/>
          <w:szCs w:val="20"/>
          <w:u w:val="none"/>
        </w:rPr>
      </w:pPr>
    </w:p>
    <w:p w:rsidR="00CD0DAE" w:rsidRPr="00A60FF8" w:rsidRDefault="00387CF8" w:rsidP="00CD0DAE">
      <w:pPr>
        <w:pStyle w:val="Heading3"/>
        <w:rPr>
          <w:sz w:val="20"/>
          <w:szCs w:val="20"/>
          <w:u w:val="none"/>
        </w:rPr>
      </w:pPr>
      <w:r w:rsidRPr="00A60FF8">
        <w:rPr>
          <w:rStyle w:val="Strong"/>
          <w:rFonts w:eastAsiaTheme="majorEastAsia"/>
          <w:bCs w:val="0"/>
          <w:sz w:val="20"/>
          <w:szCs w:val="20"/>
          <w:u w:val="none"/>
        </w:rPr>
        <w:t xml:space="preserve">9.2 </w:t>
      </w:r>
      <w:r w:rsidR="00CD0DAE" w:rsidRPr="00A60FF8">
        <w:rPr>
          <w:rStyle w:val="Strong"/>
          <w:rFonts w:eastAsiaTheme="majorEastAsia"/>
          <w:bCs w:val="0"/>
          <w:sz w:val="20"/>
          <w:szCs w:val="20"/>
          <w:u w:val="none"/>
        </w:rPr>
        <w:t>Internal Customers:</w:t>
      </w:r>
    </w:p>
    <w:p w:rsidR="00CD0DAE" w:rsidRPr="00A60FF8" w:rsidRDefault="00CD0DAE" w:rsidP="00CD0DAE">
      <w:pPr>
        <w:spacing w:line="360" w:lineRule="auto"/>
        <w:ind w:left="720"/>
        <w:jc w:val="both"/>
        <w:rPr>
          <w:rFonts w:ascii="Arial" w:hAnsi="Arial" w:cs="Arial"/>
          <w:sz w:val="20"/>
          <w:szCs w:val="20"/>
        </w:rPr>
      </w:pP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interact with each other in a courteous and professional manner.</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lastRenderedPageBreak/>
        <w:t>We will inform our internal customers of normal process time, when they can expect completion and any delays that may arise in the process.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touch base with our internal customers daily, either by e-mail or phone, to update them as to where we are in the process.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work to resolve issues with coworkers and other departments by discussing problems directly and working toward agreed upon solutions.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be considerate, cooperative and helpful to every staff member to assure quality services.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hold ourselves and each other accountable for addressing inappropriate comments and behavior.</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9.3 </w:t>
      </w:r>
      <w:r w:rsidR="00CD0DAE" w:rsidRPr="00A60FF8">
        <w:rPr>
          <w:rStyle w:val="Strong"/>
          <w:rFonts w:eastAsiaTheme="majorEastAsia"/>
          <w:bCs w:val="0"/>
          <w:sz w:val="20"/>
          <w:szCs w:val="20"/>
          <w:u w:val="none"/>
        </w:rPr>
        <w:t>Telephone Etiquette:</w:t>
      </w:r>
    </w:p>
    <w:p w:rsidR="00CD0DAE" w:rsidRPr="00A60FF8" w:rsidRDefault="00CD0DAE" w:rsidP="00CD0DAE">
      <w:pPr>
        <w:pStyle w:val="Heading3"/>
        <w:rPr>
          <w:sz w:val="20"/>
          <w:szCs w:val="20"/>
        </w:rPr>
      </w:pP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When at our desks, we will answer the phone within two rings.</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identify ourselves when we answer.</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listen to the caller’s request and assist the caller accordingly.</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If we cannot assist the caller, we will direct the call to the appropriate person. Before transferring the call, we will obtain the caller’s permission and provide the caller with the name and extension number of the person who will be helping the caller.</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obtain the caller’s permission before placing the call “on hold” by asking and waiting for a response before initiating the hold function.</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 xml:space="preserve">We will end the conversation in a courteous and professional way by thanking the caller. </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wait for the caller to hang up first.</w:t>
      </w:r>
    </w:p>
    <w:p w:rsidR="00CD0DAE" w:rsidRPr="00A60FF8" w:rsidRDefault="00CD0DAE" w:rsidP="005377F1">
      <w:pPr>
        <w:numPr>
          <w:ilvl w:val="0"/>
          <w:numId w:val="5"/>
        </w:numPr>
        <w:spacing w:line="360" w:lineRule="auto"/>
        <w:jc w:val="both"/>
        <w:rPr>
          <w:rFonts w:ascii="Arial" w:hAnsi="Arial" w:cs="Arial"/>
          <w:i/>
          <w:sz w:val="20"/>
          <w:szCs w:val="20"/>
        </w:rPr>
      </w:pPr>
      <w:r w:rsidRPr="00A60FF8">
        <w:rPr>
          <w:rFonts w:ascii="Arial" w:hAnsi="Arial" w:cs="Arial"/>
          <w:sz w:val="20"/>
          <w:szCs w:val="20"/>
        </w:rPr>
        <w:t xml:space="preserve">We will notify our customers that someone is unavailable by saying, </w:t>
      </w:r>
      <w:r w:rsidRPr="00A60FF8">
        <w:rPr>
          <w:rFonts w:ascii="Arial" w:hAnsi="Arial" w:cs="Arial"/>
          <w:i/>
          <w:sz w:val="20"/>
          <w:szCs w:val="20"/>
        </w:rPr>
        <w:t>“He/She is unavailable. Is this an urgent issue or may I take a message?”</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9.4 </w:t>
      </w:r>
      <w:r w:rsidR="00CD0DAE" w:rsidRPr="00A60FF8">
        <w:rPr>
          <w:rStyle w:val="Strong"/>
          <w:rFonts w:eastAsiaTheme="majorEastAsia"/>
          <w:bCs w:val="0"/>
          <w:sz w:val="20"/>
          <w:szCs w:val="20"/>
          <w:u w:val="none"/>
        </w:rPr>
        <w:t>Voice Mail:</w:t>
      </w:r>
    </w:p>
    <w:p w:rsidR="00CD0DAE" w:rsidRPr="00A60FF8" w:rsidRDefault="00CD0DAE" w:rsidP="00CD0DAE">
      <w:pPr>
        <w:pStyle w:val="Heading3"/>
        <w:rPr>
          <w:sz w:val="20"/>
          <w:szCs w:val="20"/>
        </w:rPr>
      </w:pPr>
    </w:p>
    <w:p w:rsidR="00CD0DAE" w:rsidRPr="00A60FF8" w:rsidRDefault="00CD0DAE" w:rsidP="005377F1">
      <w:pPr>
        <w:numPr>
          <w:ilvl w:val="0"/>
          <w:numId w:val="6"/>
        </w:numPr>
        <w:spacing w:line="360" w:lineRule="auto"/>
        <w:jc w:val="both"/>
        <w:rPr>
          <w:rFonts w:ascii="Arial" w:hAnsi="Arial" w:cs="Arial"/>
          <w:sz w:val="20"/>
          <w:szCs w:val="20"/>
        </w:rPr>
      </w:pPr>
      <w:r w:rsidRPr="00A60FF8">
        <w:rPr>
          <w:rFonts w:ascii="Arial" w:hAnsi="Arial" w:cs="Arial"/>
          <w:sz w:val="20"/>
          <w:szCs w:val="20"/>
        </w:rPr>
        <w:t>We will respond to voice mails within 24 hours during normal business hours.</w:t>
      </w:r>
    </w:p>
    <w:p w:rsidR="00CD0DAE" w:rsidRPr="00A60FF8" w:rsidRDefault="00CD0DAE" w:rsidP="005377F1">
      <w:pPr>
        <w:numPr>
          <w:ilvl w:val="0"/>
          <w:numId w:val="6"/>
        </w:numPr>
        <w:spacing w:line="360" w:lineRule="auto"/>
        <w:jc w:val="both"/>
        <w:rPr>
          <w:rFonts w:ascii="Arial" w:hAnsi="Arial" w:cs="Arial"/>
          <w:sz w:val="20"/>
          <w:szCs w:val="20"/>
        </w:rPr>
      </w:pPr>
      <w:r w:rsidRPr="00A60FF8">
        <w:rPr>
          <w:rFonts w:ascii="Arial" w:hAnsi="Arial" w:cs="Arial"/>
          <w:sz w:val="20"/>
          <w:szCs w:val="20"/>
        </w:rPr>
        <w:t>We will update our voice mail greeting, advising callers when we will be out of the office for an extended period of time (1/2 day or longer), informing callers of when we will return and who they may contact with questions (if applicable).</w:t>
      </w:r>
    </w:p>
    <w:p w:rsidR="00F01ABB" w:rsidRPr="00A60FF8" w:rsidRDefault="00F01ABB" w:rsidP="00F01ABB">
      <w:pPr>
        <w:spacing w:line="360" w:lineRule="auto"/>
        <w:ind w:left="720"/>
        <w:jc w:val="both"/>
        <w:rPr>
          <w:rFonts w:ascii="Arial" w:hAnsi="Arial" w:cs="Arial"/>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9.4 </w:t>
      </w:r>
      <w:r w:rsidR="00CD0DAE" w:rsidRPr="00A60FF8">
        <w:rPr>
          <w:rStyle w:val="Strong"/>
          <w:rFonts w:eastAsiaTheme="majorEastAsia"/>
          <w:bCs w:val="0"/>
          <w:sz w:val="20"/>
          <w:szCs w:val="20"/>
          <w:u w:val="none"/>
        </w:rPr>
        <w:t>E-mails</w:t>
      </w:r>
      <w:r w:rsidRPr="00A60FF8">
        <w:rPr>
          <w:rStyle w:val="Strong"/>
          <w:rFonts w:eastAsiaTheme="majorEastAsia"/>
          <w:bCs w:val="0"/>
          <w:sz w:val="20"/>
          <w:szCs w:val="20"/>
          <w:u w:val="none"/>
        </w:rPr>
        <w:t xml:space="preserve"> and Letters</w:t>
      </w:r>
      <w:r w:rsidR="00CD0DAE" w:rsidRPr="00A60FF8">
        <w:rPr>
          <w:rStyle w:val="Strong"/>
          <w:rFonts w:eastAsiaTheme="majorEastAsia"/>
          <w:bCs w:val="0"/>
          <w:sz w:val="20"/>
          <w:szCs w:val="20"/>
          <w:u w:val="none"/>
        </w:rPr>
        <w:t>:</w:t>
      </w:r>
    </w:p>
    <w:p w:rsidR="00CD0DAE" w:rsidRPr="00A60FF8" w:rsidRDefault="00CD0DAE" w:rsidP="00CD0DAE">
      <w:pPr>
        <w:pStyle w:val="Heading3"/>
        <w:rPr>
          <w:sz w:val="20"/>
          <w:szCs w:val="20"/>
        </w:rPr>
      </w:pP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t xml:space="preserve">We will respond to e-mails </w:t>
      </w:r>
      <w:r w:rsidR="00821F9A" w:rsidRPr="00A60FF8">
        <w:rPr>
          <w:rFonts w:ascii="Arial" w:hAnsi="Arial" w:cs="Arial"/>
          <w:sz w:val="20"/>
          <w:szCs w:val="20"/>
        </w:rPr>
        <w:t xml:space="preserve">and letters </w:t>
      </w:r>
      <w:r w:rsidRPr="00A60FF8">
        <w:rPr>
          <w:rFonts w:ascii="Arial" w:hAnsi="Arial" w:cs="Arial"/>
          <w:sz w:val="20"/>
          <w:szCs w:val="20"/>
        </w:rPr>
        <w:t>within 24 hours during normal business hours.</w:t>
      </w: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t xml:space="preserve">We will update our e-mail notification message when we will be out of the office for an extended period of time (full day or more). </w:t>
      </w: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lastRenderedPageBreak/>
        <w:t>We will indicate our expected return date and indicate a contact person (if applicable).</w:t>
      </w:r>
    </w:p>
    <w:p w:rsidR="00CD0DAE" w:rsidRPr="00A60FF8" w:rsidRDefault="00CD0DAE" w:rsidP="00CD0DAE">
      <w:pPr>
        <w:pStyle w:val="Default"/>
        <w:spacing w:line="360" w:lineRule="auto"/>
        <w:ind w:left="720"/>
        <w:jc w:val="both"/>
        <w:rPr>
          <w:b/>
          <w:bCs/>
          <w:color w:val="auto"/>
          <w:sz w:val="20"/>
          <w:szCs w:val="20"/>
        </w:rPr>
      </w:pPr>
    </w:p>
    <w:p w:rsidR="00CD0DAE" w:rsidRPr="00A60FF8" w:rsidRDefault="00821F9A" w:rsidP="00CD0DAE">
      <w:pPr>
        <w:pStyle w:val="Default"/>
        <w:spacing w:line="360" w:lineRule="auto"/>
        <w:jc w:val="both"/>
        <w:rPr>
          <w:b/>
          <w:bCs/>
          <w:color w:val="auto"/>
          <w:sz w:val="20"/>
          <w:szCs w:val="20"/>
        </w:rPr>
      </w:pPr>
      <w:r w:rsidRPr="00A60FF8">
        <w:rPr>
          <w:b/>
          <w:bCs/>
          <w:color w:val="auto"/>
          <w:sz w:val="20"/>
          <w:szCs w:val="20"/>
        </w:rPr>
        <w:t xml:space="preserve">9.5 </w:t>
      </w:r>
      <w:r w:rsidR="00CD0DAE" w:rsidRPr="00A60FF8">
        <w:rPr>
          <w:b/>
          <w:bCs/>
          <w:color w:val="auto"/>
          <w:sz w:val="20"/>
          <w:szCs w:val="20"/>
        </w:rPr>
        <w:t>Face to face meetings:</w:t>
      </w:r>
    </w:p>
    <w:p w:rsidR="00CD0DAE" w:rsidRPr="00A60FF8" w:rsidRDefault="00CD0DAE" w:rsidP="00CD0DAE">
      <w:pPr>
        <w:pStyle w:val="Default"/>
        <w:spacing w:line="360" w:lineRule="auto"/>
        <w:jc w:val="both"/>
        <w:rPr>
          <w:color w:val="auto"/>
          <w:sz w:val="20"/>
          <w:szCs w:val="20"/>
        </w:rPr>
      </w:pP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Where we meet face to face with customers, including at reception desks, we will greet customers immediately as they present themselves</w:t>
      </w: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 xml:space="preserve">We will deal with the customer’s enquiry/transaction quickly and in a professional, courteous and helpful manner. </w:t>
      </w: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 xml:space="preserve">Receptions will be manned at all times during the normal working period for the area. </w:t>
      </w:r>
    </w:p>
    <w:p w:rsidR="00CD0DAE" w:rsidRPr="00A60FF8" w:rsidRDefault="00CD0DAE" w:rsidP="00CD0DAE">
      <w:pPr>
        <w:pStyle w:val="Default"/>
        <w:spacing w:line="360" w:lineRule="auto"/>
        <w:jc w:val="both"/>
        <w:rPr>
          <w:b/>
          <w:bCs/>
          <w:color w:val="auto"/>
          <w:sz w:val="20"/>
          <w:szCs w:val="20"/>
        </w:rPr>
      </w:pPr>
    </w:p>
    <w:p w:rsidR="00CD0DAE" w:rsidRPr="00A60FF8" w:rsidRDefault="00821F9A" w:rsidP="00CD0DAE">
      <w:pPr>
        <w:pStyle w:val="Default"/>
        <w:spacing w:line="360" w:lineRule="auto"/>
        <w:jc w:val="both"/>
        <w:rPr>
          <w:b/>
          <w:bCs/>
          <w:color w:val="auto"/>
          <w:sz w:val="20"/>
          <w:szCs w:val="20"/>
        </w:rPr>
      </w:pPr>
      <w:r w:rsidRPr="00A60FF8">
        <w:rPr>
          <w:b/>
          <w:bCs/>
          <w:color w:val="auto"/>
          <w:sz w:val="20"/>
          <w:szCs w:val="20"/>
        </w:rPr>
        <w:t xml:space="preserve">9.6 </w:t>
      </w:r>
      <w:r w:rsidR="00CD0DAE" w:rsidRPr="00A60FF8">
        <w:rPr>
          <w:b/>
          <w:bCs/>
          <w:color w:val="auto"/>
          <w:sz w:val="20"/>
          <w:szCs w:val="20"/>
        </w:rPr>
        <w:t>Confidentiality:</w:t>
      </w:r>
    </w:p>
    <w:p w:rsidR="00CD0DAE" w:rsidRPr="00A60FF8" w:rsidRDefault="00CD0DAE" w:rsidP="00CD0DAE">
      <w:pPr>
        <w:pStyle w:val="Default"/>
        <w:spacing w:line="360" w:lineRule="auto"/>
        <w:jc w:val="both"/>
        <w:rPr>
          <w:i/>
          <w:color w:val="auto"/>
          <w:sz w:val="20"/>
          <w:szCs w:val="20"/>
        </w:rPr>
      </w:pPr>
    </w:p>
    <w:p w:rsidR="00CD0DAE" w:rsidRPr="00A60FF8" w:rsidRDefault="00CD0DAE" w:rsidP="005377F1">
      <w:pPr>
        <w:pStyle w:val="Heading3"/>
        <w:keepNext w:val="0"/>
        <w:numPr>
          <w:ilvl w:val="0"/>
          <w:numId w:val="11"/>
        </w:numPr>
        <w:rPr>
          <w:rStyle w:val="Strong"/>
          <w:rFonts w:eastAsiaTheme="majorEastAsia"/>
          <w:b w:val="0"/>
          <w:bCs w:val="0"/>
          <w:sz w:val="20"/>
          <w:szCs w:val="20"/>
          <w:u w:val="none"/>
        </w:rPr>
      </w:pPr>
      <w:r w:rsidRPr="00A60FF8">
        <w:rPr>
          <w:sz w:val="20"/>
          <w:szCs w:val="20"/>
          <w:u w:val="none"/>
        </w:rPr>
        <w:t xml:space="preserve">We will treat all information gathered or held about customers in </w:t>
      </w:r>
      <w:r w:rsidR="00821F9A" w:rsidRPr="00A60FF8">
        <w:rPr>
          <w:sz w:val="20"/>
          <w:szCs w:val="20"/>
          <w:u w:val="none"/>
        </w:rPr>
        <w:t>a confidential matter, except where ordered otherwise by a court of law or dictated otherwise by applicable legislations,</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9.7 </w:t>
      </w:r>
      <w:r w:rsidR="00CD0DAE" w:rsidRPr="00A60FF8">
        <w:rPr>
          <w:rStyle w:val="Strong"/>
          <w:rFonts w:eastAsiaTheme="majorEastAsia"/>
          <w:bCs w:val="0"/>
          <w:sz w:val="20"/>
          <w:szCs w:val="20"/>
          <w:u w:val="none"/>
        </w:rPr>
        <w:t>General:</w:t>
      </w:r>
    </w:p>
    <w:p w:rsidR="00CD0DAE" w:rsidRPr="00A60FF8" w:rsidRDefault="00CD0DAE" w:rsidP="00CD0DAE">
      <w:pPr>
        <w:pStyle w:val="Heading3"/>
        <w:rPr>
          <w:i/>
          <w:sz w:val="20"/>
          <w:szCs w:val="20"/>
        </w:rPr>
      </w:pP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make our goal to exceed the expectatio</w:t>
      </w:r>
      <w:r w:rsidR="00821F9A" w:rsidRPr="00A60FF8">
        <w:rPr>
          <w:rFonts w:ascii="Arial" w:hAnsi="Arial" w:cs="Arial"/>
          <w:sz w:val="20"/>
          <w:szCs w:val="20"/>
        </w:rPr>
        <w:t>ns of all of our customers</w:t>
      </w:r>
      <w:r w:rsidRPr="00A60FF8">
        <w:rPr>
          <w:rFonts w:ascii="Arial" w:hAnsi="Arial" w:cs="Arial"/>
          <w:sz w:val="20"/>
          <w:szCs w:val="20"/>
        </w:rPr>
        <w:t>.</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work to anticipate the needs of those we serve by proactively working to meet their needs.</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hold ourselves and each other accountable for our service commitment.</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be conscious of our communication style (ie; audible voice, eye contact when speaking to someone, tone of voice) and communicate in a professional manner.</w:t>
      </w:r>
    </w:p>
    <w:p w:rsidR="00CD0DAE" w:rsidRPr="00A60FF8" w:rsidRDefault="00CD0DAE" w:rsidP="005377F1">
      <w:pPr>
        <w:numPr>
          <w:ilvl w:val="0"/>
          <w:numId w:val="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We will make a conscious effort to compliment coworkers when their actions comply with these standards.</w:t>
      </w:r>
    </w:p>
    <w:p w:rsidR="00764717" w:rsidRPr="00A60FF8" w:rsidRDefault="00764717" w:rsidP="00764717">
      <w:pPr>
        <w:autoSpaceDE w:val="0"/>
        <w:autoSpaceDN w:val="0"/>
        <w:adjustRightInd w:val="0"/>
        <w:spacing w:line="360" w:lineRule="auto"/>
        <w:ind w:left="720"/>
        <w:jc w:val="both"/>
        <w:rPr>
          <w:rFonts w:ascii="Arial" w:hAnsi="Arial" w:cs="Arial"/>
          <w:sz w:val="20"/>
          <w:szCs w:val="20"/>
        </w:rPr>
      </w:pPr>
    </w:p>
    <w:p w:rsidR="00764717" w:rsidRPr="00A60FF8" w:rsidRDefault="00764717" w:rsidP="0076471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10: PROCESSING OF REQUESTS FOR SERVIC</w:t>
      </w:r>
      <w:r w:rsidR="00AC6947" w:rsidRPr="00A60FF8">
        <w:rPr>
          <w:rFonts w:ascii="Arial" w:hAnsi="Arial" w:cs="Arial"/>
          <w:b/>
          <w:sz w:val="20"/>
          <w:szCs w:val="20"/>
        </w:rPr>
        <w:t>E</w:t>
      </w:r>
      <w:r w:rsidRPr="00A60FF8">
        <w:rPr>
          <w:rFonts w:ascii="Arial" w:hAnsi="Arial" w:cs="Arial"/>
          <w:b/>
          <w:sz w:val="20"/>
          <w:szCs w:val="20"/>
        </w:rPr>
        <w:t xml:space="preserve">S </w:t>
      </w:r>
      <w:r w:rsidR="006E2CF5" w:rsidRPr="00A60FF8">
        <w:rPr>
          <w:rFonts w:ascii="Arial" w:hAnsi="Arial" w:cs="Arial"/>
          <w:b/>
          <w:sz w:val="20"/>
          <w:szCs w:val="20"/>
        </w:rPr>
        <w:t>FROM CUSTOMERS</w:t>
      </w:r>
    </w:p>
    <w:p w:rsidR="00F01ABB" w:rsidRPr="00A60FF8" w:rsidRDefault="00F01ABB" w:rsidP="00F01ABB">
      <w:pPr>
        <w:autoSpaceDE w:val="0"/>
        <w:autoSpaceDN w:val="0"/>
        <w:adjustRightInd w:val="0"/>
        <w:spacing w:line="360" w:lineRule="auto"/>
        <w:jc w:val="both"/>
        <w:rPr>
          <w:rFonts w:ascii="Arial" w:hAnsi="Arial" w:cs="Arial"/>
          <w:sz w:val="20"/>
          <w:szCs w:val="20"/>
        </w:rPr>
      </w:pPr>
    </w:p>
    <w:p w:rsidR="00764717" w:rsidRPr="00A60FF8" w:rsidRDefault="00764717" w:rsidP="00F01ABB">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For response and processing of request made by customer for new connection or alteration of services, reference should be made to NERSA requirement NRS047- part 1 section 4</w:t>
      </w:r>
    </w:p>
    <w:p w:rsidR="00816A06" w:rsidRPr="00A60FF8" w:rsidRDefault="00816A06" w:rsidP="00F01ABB">
      <w:pPr>
        <w:autoSpaceDE w:val="0"/>
        <w:autoSpaceDN w:val="0"/>
        <w:adjustRightInd w:val="0"/>
        <w:spacing w:line="360" w:lineRule="auto"/>
        <w:jc w:val="both"/>
        <w:rPr>
          <w:rFonts w:ascii="Arial" w:hAnsi="Arial" w:cs="Arial"/>
          <w:sz w:val="20"/>
          <w:szCs w:val="20"/>
        </w:rPr>
      </w:pPr>
    </w:p>
    <w:p w:rsidR="00AC6947" w:rsidRDefault="00AC6947"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Pr="00A60FF8" w:rsidRDefault="008D6C8E" w:rsidP="00F01ABB">
      <w:pPr>
        <w:autoSpaceDE w:val="0"/>
        <w:autoSpaceDN w:val="0"/>
        <w:adjustRightInd w:val="0"/>
        <w:spacing w:line="360" w:lineRule="auto"/>
        <w:jc w:val="both"/>
        <w:rPr>
          <w:rFonts w:ascii="Arial" w:hAnsi="Arial" w:cs="Arial"/>
          <w:sz w:val="20"/>
          <w:szCs w:val="20"/>
        </w:rPr>
      </w:pPr>
    </w:p>
    <w:p w:rsidR="00F01ABB" w:rsidRPr="00A60FF8" w:rsidRDefault="00126D6B" w:rsidP="00F01ABB">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lastRenderedPageBreak/>
        <w:t xml:space="preserve">SECTION </w:t>
      </w:r>
      <w:r w:rsidR="00AC6947" w:rsidRPr="00A60FF8">
        <w:rPr>
          <w:rFonts w:ascii="Arial" w:hAnsi="Arial" w:cs="Arial"/>
          <w:b/>
          <w:sz w:val="20"/>
          <w:szCs w:val="20"/>
        </w:rPr>
        <w:t>11</w:t>
      </w:r>
      <w:r w:rsidRPr="00A60FF8">
        <w:rPr>
          <w:rFonts w:ascii="Arial" w:hAnsi="Arial" w:cs="Arial"/>
          <w:b/>
          <w:sz w:val="20"/>
          <w:szCs w:val="20"/>
        </w:rPr>
        <w:t>:</w:t>
      </w:r>
      <w:r w:rsidR="00F01ABB" w:rsidRPr="00A60FF8">
        <w:rPr>
          <w:rFonts w:ascii="Arial" w:hAnsi="Arial" w:cs="Arial"/>
          <w:b/>
          <w:sz w:val="20"/>
          <w:szCs w:val="20"/>
        </w:rPr>
        <w:t xml:space="preserve"> </w:t>
      </w:r>
      <w:r w:rsidR="00F34700" w:rsidRPr="00A60FF8">
        <w:rPr>
          <w:rFonts w:ascii="Arial" w:hAnsi="Arial" w:cs="Arial"/>
          <w:b/>
          <w:sz w:val="20"/>
          <w:szCs w:val="20"/>
        </w:rPr>
        <w:t xml:space="preserve">MEASURING </w:t>
      </w:r>
      <w:r w:rsidR="00F01ABB" w:rsidRPr="00A60FF8">
        <w:rPr>
          <w:rFonts w:ascii="Arial" w:hAnsi="Arial" w:cs="Arial"/>
          <w:b/>
          <w:sz w:val="20"/>
          <w:szCs w:val="20"/>
        </w:rPr>
        <w:t>CENTLEC’S SERVICE STANDARDS</w:t>
      </w:r>
      <w:r w:rsidR="00F01ABB" w:rsidRPr="00A60FF8">
        <w:rPr>
          <w:rFonts w:ascii="Arial" w:hAnsi="Arial" w:cs="Arial"/>
          <w:sz w:val="20"/>
          <w:szCs w:val="20"/>
        </w:rPr>
        <w:tab/>
      </w:r>
    </w:p>
    <w:p w:rsidR="00F01ABB" w:rsidRPr="00A60FF8" w:rsidRDefault="00F01ABB" w:rsidP="00F01ABB">
      <w:pPr>
        <w:pStyle w:val="Heading3"/>
        <w:rPr>
          <w:rStyle w:val="Strong"/>
          <w:rFonts w:eastAsiaTheme="majorEastAsia"/>
          <w:b w:val="0"/>
          <w:bCs w:val="0"/>
          <w:sz w:val="20"/>
          <w:szCs w:val="20"/>
        </w:rPr>
      </w:pPr>
    </w:p>
    <w:p w:rsidR="00F34700" w:rsidRPr="00A60FF8" w:rsidRDefault="00122054" w:rsidP="00F34700">
      <w:pPr>
        <w:autoSpaceDE w:val="0"/>
        <w:autoSpaceDN w:val="0"/>
        <w:adjustRightInd w:val="0"/>
        <w:spacing w:line="360" w:lineRule="auto"/>
        <w:rPr>
          <w:rFonts w:ascii="Arial" w:hAnsi="Arial" w:cs="Arial"/>
          <w:sz w:val="20"/>
          <w:szCs w:val="20"/>
        </w:rPr>
      </w:pPr>
      <w:r w:rsidRPr="00A60FF8">
        <w:rPr>
          <w:rFonts w:ascii="Arial" w:hAnsi="Arial" w:cs="Arial"/>
          <w:sz w:val="20"/>
          <w:szCs w:val="20"/>
        </w:rPr>
        <w:t xml:space="preserve">In </w:t>
      </w:r>
      <w:r w:rsidR="00F00910" w:rsidRPr="00A60FF8">
        <w:rPr>
          <w:rFonts w:ascii="Arial" w:hAnsi="Arial" w:cs="Arial"/>
          <w:sz w:val="20"/>
          <w:szCs w:val="20"/>
        </w:rPr>
        <w:t>order</w:t>
      </w:r>
      <w:r w:rsidRPr="00A60FF8">
        <w:rPr>
          <w:rFonts w:ascii="Arial" w:hAnsi="Arial" w:cs="Arial"/>
          <w:sz w:val="20"/>
          <w:szCs w:val="20"/>
        </w:rPr>
        <w:t xml:space="preserve"> to ensure a culture of continuous improvement, the entity’s performance against service standards shall be measured against the following criteria:  </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Quantity: </w:t>
      </w:r>
      <w:r w:rsidR="00122054" w:rsidRPr="00A60FF8">
        <w:rPr>
          <w:rFonts w:ascii="Arial" w:hAnsi="Arial" w:cs="Arial"/>
          <w:sz w:val="20"/>
          <w:szCs w:val="20"/>
        </w:rPr>
        <w:t xml:space="preserve">Are </w:t>
      </w:r>
      <w:r w:rsidRPr="00A60FF8">
        <w:rPr>
          <w:rFonts w:ascii="Arial" w:hAnsi="Arial" w:cs="Arial"/>
          <w:sz w:val="20"/>
          <w:szCs w:val="20"/>
        </w:rPr>
        <w:t>services supplied in sufficient volume?</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Quality: </w:t>
      </w:r>
      <w:r w:rsidR="00122054" w:rsidRPr="00A60FF8">
        <w:rPr>
          <w:rFonts w:ascii="Arial" w:hAnsi="Arial" w:cs="Arial"/>
          <w:sz w:val="20"/>
          <w:szCs w:val="20"/>
        </w:rPr>
        <w:t xml:space="preserve">Are </w:t>
      </w:r>
      <w:r w:rsidRPr="00A60FF8">
        <w:rPr>
          <w:rFonts w:ascii="Arial" w:hAnsi="Arial" w:cs="Arial"/>
          <w:sz w:val="20"/>
          <w:szCs w:val="20"/>
        </w:rPr>
        <w:t>services of acceptable standard?</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Time/Timeliness: </w:t>
      </w:r>
      <w:r w:rsidR="00122054" w:rsidRPr="00A60FF8">
        <w:rPr>
          <w:rFonts w:ascii="Arial" w:hAnsi="Arial" w:cs="Arial"/>
          <w:sz w:val="20"/>
          <w:szCs w:val="20"/>
        </w:rPr>
        <w:t xml:space="preserve">Are </w:t>
      </w:r>
      <w:r w:rsidRPr="00A60FF8">
        <w:rPr>
          <w:rFonts w:ascii="Arial" w:hAnsi="Arial" w:cs="Arial"/>
          <w:sz w:val="20"/>
          <w:szCs w:val="20"/>
        </w:rPr>
        <w:t>services delivered on time and within reasonable time?</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Value for money: </w:t>
      </w:r>
      <w:r w:rsidRPr="00A60FF8">
        <w:rPr>
          <w:rFonts w:ascii="Arial" w:hAnsi="Arial" w:cs="Arial"/>
          <w:sz w:val="20"/>
          <w:szCs w:val="20"/>
        </w:rPr>
        <w:t>Is the cost service balanced a</w:t>
      </w:r>
      <w:r w:rsidR="00122054" w:rsidRPr="00A60FF8">
        <w:rPr>
          <w:rFonts w:ascii="Arial" w:hAnsi="Arial" w:cs="Arial"/>
          <w:sz w:val="20"/>
          <w:szCs w:val="20"/>
        </w:rPr>
        <w:t>gainst the value for the customer</w:t>
      </w:r>
      <w:r w:rsidRPr="00A60FF8">
        <w:rPr>
          <w:rFonts w:ascii="Arial" w:hAnsi="Arial" w:cs="Arial"/>
          <w:sz w:val="20"/>
          <w:szCs w:val="20"/>
        </w:rPr>
        <w:t xml:space="preserve">? </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Access: </w:t>
      </w:r>
      <w:r w:rsidRPr="00A60FF8">
        <w:rPr>
          <w:rFonts w:ascii="Arial" w:hAnsi="Arial" w:cs="Arial"/>
          <w:sz w:val="20"/>
          <w:szCs w:val="20"/>
        </w:rPr>
        <w:t xml:space="preserve">Are services being </w:t>
      </w:r>
      <w:r w:rsidR="00074A3C" w:rsidRPr="00A60FF8">
        <w:rPr>
          <w:rFonts w:ascii="Arial" w:hAnsi="Arial" w:cs="Arial"/>
          <w:sz w:val="20"/>
          <w:szCs w:val="20"/>
        </w:rPr>
        <w:t xml:space="preserve">delivered enabling customers </w:t>
      </w:r>
      <w:r w:rsidRPr="00A60FF8">
        <w:rPr>
          <w:rFonts w:ascii="Arial" w:hAnsi="Arial" w:cs="Arial"/>
          <w:sz w:val="20"/>
          <w:szCs w:val="20"/>
        </w:rPr>
        <w:t>to make best use of services, without having to spend unnecessary funds to get to the place of delivery?</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Equity: </w:t>
      </w:r>
      <w:r w:rsidR="00074A3C" w:rsidRPr="00A60FF8">
        <w:rPr>
          <w:rFonts w:ascii="Arial" w:hAnsi="Arial" w:cs="Arial"/>
          <w:sz w:val="20"/>
          <w:szCs w:val="20"/>
        </w:rPr>
        <w:t xml:space="preserve">Are services </w:t>
      </w:r>
      <w:r w:rsidRPr="00A60FF8">
        <w:rPr>
          <w:rFonts w:ascii="Arial" w:hAnsi="Arial" w:cs="Arial"/>
          <w:sz w:val="20"/>
          <w:szCs w:val="20"/>
        </w:rPr>
        <w:t>provided without discrimination?</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Flexibility</w:t>
      </w:r>
      <w:r w:rsidRPr="00A60FF8">
        <w:rPr>
          <w:rFonts w:ascii="Arial" w:hAnsi="Arial" w:cs="Arial"/>
          <w:i/>
          <w:iCs/>
          <w:sz w:val="20"/>
          <w:szCs w:val="20"/>
        </w:rPr>
        <w:t xml:space="preserve">: </w:t>
      </w:r>
      <w:r w:rsidRPr="00A60FF8">
        <w:rPr>
          <w:rFonts w:ascii="Arial" w:hAnsi="Arial" w:cs="Arial"/>
          <w:sz w:val="20"/>
          <w:szCs w:val="20"/>
        </w:rPr>
        <w:t xml:space="preserve">Is the </w:t>
      </w:r>
      <w:r w:rsidR="00074A3C" w:rsidRPr="00A60FF8">
        <w:rPr>
          <w:rFonts w:ascii="Arial" w:hAnsi="Arial" w:cs="Arial"/>
          <w:sz w:val="20"/>
          <w:szCs w:val="20"/>
        </w:rPr>
        <w:t xml:space="preserve">customer </w:t>
      </w:r>
      <w:r w:rsidRPr="00A60FF8">
        <w:rPr>
          <w:rFonts w:ascii="Arial" w:hAnsi="Arial" w:cs="Arial"/>
          <w:sz w:val="20"/>
          <w:szCs w:val="20"/>
        </w:rPr>
        <w:t>offered any alternatives as to time, cost, place of delivery etc?</w:t>
      </w:r>
    </w:p>
    <w:p w:rsidR="00F01ABB" w:rsidRPr="00A60FF8" w:rsidRDefault="00F01ABB" w:rsidP="00821F9A">
      <w:pPr>
        <w:autoSpaceDE w:val="0"/>
        <w:autoSpaceDN w:val="0"/>
        <w:adjustRightInd w:val="0"/>
        <w:spacing w:line="360" w:lineRule="auto"/>
        <w:jc w:val="both"/>
        <w:rPr>
          <w:rFonts w:ascii="Arial" w:hAnsi="Arial" w:cs="Arial"/>
          <w:sz w:val="20"/>
          <w:szCs w:val="20"/>
        </w:rPr>
      </w:pPr>
    </w:p>
    <w:p w:rsidR="00821F9A" w:rsidRPr="00A60FF8" w:rsidRDefault="00126D6B" w:rsidP="00821F9A">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A60FF8">
        <w:rPr>
          <w:rFonts w:ascii="Arial" w:hAnsi="Arial" w:cs="Arial"/>
          <w:color w:val="auto"/>
          <w:sz w:val="20"/>
          <w:szCs w:val="20"/>
        </w:rPr>
        <w:t xml:space="preserve">SECTION </w:t>
      </w:r>
      <w:r w:rsidR="00074A3C" w:rsidRPr="00A60FF8">
        <w:rPr>
          <w:rFonts w:ascii="Arial" w:hAnsi="Arial" w:cs="Arial"/>
          <w:color w:val="auto"/>
          <w:sz w:val="20"/>
          <w:szCs w:val="20"/>
        </w:rPr>
        <w:t>1</w:t>
      </w:r>
      <w:r w:rsidR="00AC6947" w:rsidRPr="00A60FF8">
        <w:rPr>
          <w:rFonts w:ascii="Arial" w:hAnsi="Arial" w:cs="Arial"/>
          <w:color w:val="auto"/>
          <w:sz w:val="20"/>
          <w:szCs w:val="20"/>
        </w:rPr>
        <w:t>2</w:t>
      </w:r>
      <w:r w:rsidRPr="00A60FF8">
        <w:rPr>
          <w:rFonts w:ascii="Arial" w:hAnsi="Arial" w:cs="Arial"/>
          <w:color w:val="auto"/>
          <w:sz w:val="20"/>
          <w:szCs w:val="20"/>
        </w:rPr>
        <w:t>:</w:t>
      </w:r>
      <w:r w:rsidR="00821F9A" w:rsidRPr="00A60FF8">
        <w:rPr>
          <w:rFonts w:ascii="Arial" w:hAnsi="Arial" w:cs="Arial"/>
          <w:color w:val="auto"/>
          <w:sz w:val="20"/>
          <w:szCs w:val="20"/>
        </w:rPr>
        <w:t xml:space="preserve">  REVIEW </w:t>
      </w:r>
      <w:r w:rsidR="008D6C8E">
        <w:rPr>
          <w:rFonts w:ascii="Arial" w:hAnsi="Arial" w:cs="Arial"/>
          <w:color w:val="auto"/>
          <w:sz w:val="20"/>
          <w:szCs w:val="20"/>
        </w:rPr>
        <w:t>PROCESS</w:t>
      </w:r>
    </w:p>
    <w:p w:rsidR="00821F9A" w:rsidRPr="00A60FF8" w:rsidRDefault="00821F9A" w:rsidP="00821F9A">
      <w:pPr>
        <w:spacing w:line="360" w:lineRule="auto"/>
        <w:jc w:val="both"/>
        <w:rPr>
          <w:rFonts w:ascii="Arial" w:hAnsi="Arial" w:cs="Arial"/>
          <w:sz w:val="20"/>
          <w:szCs w:val="20"/>
        </w:rPr>
      </w:pPr>
    </w:p>
    <w:p w:rsidR="00821F9A" w:rsidRPr="00A60FF8" w:rsidRDefault="00821F9A" w:rsidP="00821F9A">
      <w:pPr>
        <w:spacing w:line="360" w:lineRule="auto"/>
        <w:jc w:val="both"/>
        <w:rPr>
          <w:rFonts w:ascii="Arial" w:hAnsi="Arial" w:cs="Arial"/>
          <w:sz w:val="20"/>
          <w:szCs w:val="20"/>
        </w:rPr>
      </w:pPr>
      <w:r w:rsidRPr="00A60FF8">
        <w:rPr>
          <w:rFonts w:ascii="Arial" w:hAnsi="Arial" w:cs="Arial"/>
          <w:sz w:val="20"/>
          <w:szCs w:val="20"/>
        </w:rPr>
        <w:t xml:space="preserve">This policy and underlying strategies will be reviewed at least annually, or as necessary, to ensure its continued application and relevance. </w:t>
      </w:r>
    </w:p>
    <w:p w:rsidR="00821F9A" w:rsidRPr="00A60FF8" w:rsidRDefault="00821F9A" w:rsidP="00821F9A">
      <w:pPr>
        <w:spacing w:line="360" w:lineRule="auto"/>
        <w:jc w:val="both"/>
        <w:rPr>
          <w:rFonts w:ascii="Arial" w:hAnsi="Arial" w:cs="Arial"/>
          <w:sz w:val="20"/>
          <w:szCs w:val="20"/>
        </w:rPr>
      </w:pPr>
    </w:p>
    <w:p w:rsidR="00821F9A" w:rsidRPr="00A60FF8" w:rsidRDefault="00821F9A" w:rsidP="00821F9A">
      <w:pPr>
        <w:autoSpaceDE w:val="0"/>
        <w:autoSpaceDN w:val="0"/>
        <w:adjustRightInd w:val="0"/>
        <w:spacing w:line="360" w:lineRule="auto"/>
        <w:jc w:val="both"/>
        <w:rPr>
          <w:rFonts w:ascii="Arial" w:hAnsi="Arial" w:cs="Arial"/>
          <w:sz w:val="20"/>
          <w:szCs w:val="20"/>
        </w:rPr>
      </w:pPr>
    </w:p>
    <w:sectPr w:rsidR="00821F9A" w:rsidRPr="00A60FF8" w:rsidSect="00E479F8">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2F" w:rsidRDefault="00A12D2F" w:rsidP="00FF7BE3">
      <w:r>
        <w:separator/>
      </w:r>
    </w:p>
  </w:endnote>
  <w:endnote w:type="continuationSeparator" w:id="0">
    <w:p w:rsidR="00A12D2F" w:rsidRDefault="00A12D2F"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Imag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760123" w:rsidRPr="00760123" w:rsidRDefault="00760123">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C03BC5" w:rsidRPr="00097763" w:rsidRDefault="00C03BC5">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4B6621">
          <w:rPr>
            <w:rFonts w:ascii="Arial" w:hAnsi="Arial" w:cs="Arial"/>
            <w:noProof/>
            <w:sz w:val="20"/>
            <w:szCs w:val="20"/>
          </w:rPr>
          <w:t>2</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3792D" w:rsidRPr="00097763" w:rsidRDefault="0063792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2F" w:rsidRDefault="00A12D2F" w:rsidP="00FF7BE3">
      <w:r>
        <w:separator/>
      </w:r>
    </w:p>
  </w:footnote>
  <w:footnote w:type="continuationSeparator" w:id="0">
    <w:p w:rsidR="00A12D2F" w:rsidRDefault="00A12D2F"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7B" w:rsidRPr="00760123" w:rsidRDefault="00760123" w:rsidP="00912D7B">
    <w:pPr>
      <w:pStyle w:val="Header"/>
      <w:rPr>
        <w:rFonts w:ascii="Arial" w:hAnsi="Arial" w:cs="Arial"/>
        <w:color w:val="000000" w:themeColor="text1"/>
        <w:sz w:val="28"/>
        <w:szCs w:val="28"/>
        <w:lang w:val="en-GB"/>
      </w:rPr>
    </w:pPr>
    <w:r w:rsidRPr="00760123">
      <w:rPr>
        <w:rFonts w:ascii="Arial" w:hAnsi="Arial" w:cs="Arial"/>
        <w:color w:val="000000" w:themeColor="text1"/>
        <w:sz w:val="28"/>
        <w:szCs w:val="28"/>
        <w:lang w:val="en-GB"/>
      </w:rPr>
      <w:t>Centlec (Soc) Ltd - Customer Care Policy</w:t>
    </w:r>
  </w:p>
  <w:p w:rsidR="00762903" w:rsidRPr="00760123" w:rsidRDefault="00912D7B" w:rsidP="00912D7B">
    <w:pPr>
      <w:pStyle w:val="Header"/>
    </w:pPr>
    <w:r w:rsidRPr="00760123">
      <w:rPr>
        <w:rFonts w:ascii="Arial" w:hAnsi="Arial" w:cs="Arial"/>
        <w:color w:val="000000" w:themeColor="text1"/>
        <w:u w:val="single"/>
        <w:lang w:val="en-GB"/>
      </w:rPr>
      <w:tab/>
    </w:r>
    <w:r w:rsidRPr="00760123">
      <w:rPr>
        <w:rFonts w:ascii="Arial" w:hAnsi="Arial" w:cs="Arial"/>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E59"/>
    <w:multiLevelType w:val="multilevel"/>
    <w:tmpl w:val="541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25F0"/>
    <w:multiLevelType w:val="hybridMultilevel"/>
    <w:tmpl w:val="1DE6791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0966E1B"/>
    <w:multiLevelType w:val="hybridMultilevel"/>
    <w:tmpl w:val="AF8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C4AF2"/>
    <w:multiLevelType w:val="multilevel"/>
    <w:tmpl w:val="F30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318B7142"/>
    <w:multiLevelType w:val="hybridMultilevel"/>
    <w:tmpl w:val="2B18B43C"/>
    <w:lvl w:ilvl="0" w:tplc="02CE03A6">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8B94546"/>
    <w:multiLevelType w:val="hybridMultilevel"/>
    <w:tmpl w:val="A1A4ABDA"/>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A252BFA"/>
    <w:multiLevelType w:val="hybridMultilevel"/>
    <w:tmpl w:val="B2D4F94A"/>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ABE1094"/>
    <w:multiLevelType w:val="hybridMultilevel"/>
    <w:tmpl w:val="552E56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D509CF"/>
    <w:multiLevelType w:val="multilevel"/>
    <w:tmpl w:val="EA5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A126B"/>
    <w:multiLevelType w:val="hybridMultilevel"/>
    <w:tmpl w:val="C50A935A"/>
    <w:lvl w:ilvl="0" w:tplc="48A40C60">
      <w:start w:val="1"/>
      <w:numFmt w:val="lowerRoman"/>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0973E25"/>
    <w:multiLevelType w:val="multilevel"/>
    <w:tmpl w:val="AAB0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60650"/>
    <w:multiLevelType w:val="multilevel"/>
    <w:tmpl w:val="99F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177"/>
    <w:multiLevelType w:val="hybridMultilevel"/>
    <w:tmpl w:val="0558656E"/>
    <w:lvl w:ilvl="0" w:tplc="5C662F6C">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6F991137"/>
    <w:multiLevelType w:val="hybridMultilevel"/>
    <w:tmpl w:val="1D0805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29B61E7"/>
    <w:multiLevelType w:val="multilevel"/>
    <w:tmpl w:val="40D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054"/>
    <w:multiLevelType w:val="hybridMultilevel"/>
    <w:tmpl w:val="C13467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DAD2FD2"/>
    <w:multiLevelType w:val="hybridMultilevel"/>
    <w:tmpl w:val="7D745C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3"/>
  </w:num>
  <w:num w:numId="4">
    <w:abstractNumId w:val="11"/>
  </w:num>
  <w:num w:numId="5">
    <w:abstractNumId w:val="9"/>
  </w:num>
  <w:num w:numId="6">
    <w:abstractNumId w:val="12"/>
  </w:num>
  <w:num w:numId="7">
    <w:abstractNumId w:val="0"/>
  </w:num>
  <w:num w:numId="8">
    <w:abstractNumId w:val="15"/>
  </w:num>
  <w:num w:numId="9">
    <w:abstractNumId w:val="17"/>
  </w:num>
  <w:num w:numId="10">
    <w:abstractNumId w:val="8"/>
  </w:num>
  <w:num w:numId="11">
    <w:abstractNumId w:val="14"/>
  </w:num>
  <w:num w:numId="12">
    <w:abstractNumId w:val="16"/>
  </w:num>
  <w:num w:numId="13">
    <w:abstractNumId w:val="7"/>
  </w:num>
  <w:num w:numId="14">
    <w:abstractNumId w:val="5"/>
  </w:num>
  <w:num w:numId="15">
    <w:abstractNumId w:val="6"/>
  </w:num>
  <w:num w:numId="16">
    <w:abstractNumId w:val="10"/>
  </w:num>
  <w:num w:numId="17">
    <w:abstractNumId w:val="1"/>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9B7"/>
    <w:rsid w:val="00025B90"/>
    <w:rsid w:val="000273C1"/>
    <w:rsid w:val="00044C41"/>
    <w:rsid w:val="00060077"/>
    <w:rsid w:val="000606DA"/>
    <w:rsid w:val="00060F87"/>
    <w:rsid w:val="00063E36"/>
    <w:rsid w:val="00073934"/>
    <w:rsid w:val="00074A3C"/>
    <w:rsid w:val="000903B5"/>
    <w:rsid w:val="0009298D"/>
    <w:rsid w:val="00097763"/>
    <w:rsid w:val="000B3CE7"/>
    <w:rsid w:val="000B4D0B"/>
    <w:rsid w:val="000C0364"/>
    <w:rsid w:val="000C0CE4"/>
    <w:rsid w:val="000C250A"/>
    <w:rsid w:val="000C26D8"/>
    <w:rsid w:val="000C3CB0"/>
    <w:rsid w:val="000C5B6C"/>
    <w:rsid w:val="000C6E79"/>
    <w:rsid w:val="000D3CE1"/>
    <w:rsid w:val="000D5847"/>
    <w:rsid w:val="000D7FF3"/>
    <w:rsid w:val="000E3691"/>
    <w:rsid w:val="000E3EE8"/>
    <w:rsid w:val="000E6202"/>
    <w:rsid w:val="000F42E9"/>
    <w:rsid w:val="00104A17"/>
    <w:rsid w:val="0011081B"/>
    <w:rsid w:val="001117CC"/>
    <w:rsid w:val="0011366B"/>
    <w:rsid w:val="00113FD8"/>
    <w:rsid w:val="0011789C"/>
    <w:rsid w:val="00122054"/>
    <w:rsid w:val="00126D6B"/>
    <w:rsid w:val="00134606"/>
    <w:rsid w:val="00144166"/>
    <w:rsid w:val="00150C16"/>
    <w:rsid w:val="00153E28"/>
    <w:rsid w:val="001547E1"/>
    <w:rsid w:val="001617BC"/>
    <w:rsid w:val="001653F1"/>
    <w:rsid w:val="0016588F"/>
    <w:rsid w:val="001768A6"/>
    <w:rsid w:val="00177A51"/>
    <w:rsid w:val="001A00FE"/>
    <w:rsid w:val="001A0A32"/>
    <w:rsid w:val="001A3804"/>
    <w:rsid w:val="001A3BF7"/>
    <w:rsid w:val="001B5471"/>
    <w:rsid w:val="001C3A31"/>
    <w:rsid w:val="001C6D93"/>
    <w:rsid w:val="001D3EA3"/>
    <w:rsid w:val="001D68C8"/>
    <w:rsid w:val="001E10C1"/>
    <w:rsid w:val="001E2DD0"/>
    <w:rsid w:val="001E3913"/>
    <w:rsid w:val="001E61A5"/>
    <w:rsid w:val="001E740C"/>
    <w:rsid w:val="001E78F4"/>
    <w:rsid w:val="001F0834"/>
    <w:rsid w:val="001F20B1"/>
    <w:rsid w:val="00200296"/>
    <w:rsid w:val="00207C91"/>
    <w:rsid w:val="0021102D"/>
    <w:rsid w:val="0021659E"/>
    <w:rsid w:val="00222E2D"/>
    <w:rsid w:val="00227F12"/>
    <w:rsid w:val="002328BE"/>
    <w:rsid w:val="00234B79"/>
    <w:rsid w:val="00237923"/>
    <w:rsid w:val="0024548F"/>
    <w:rsid w:val="002457AB"/>
    <w:rsid w:val="00247DF6"/>
    <w:rsid w:val="002514A2"/>
    <w:rsid w:val="00252EC7"/>
    <w:rsid w:val="002562E0"/>
    <w:rsid w:val="00257971"/>
    <w:rsid w:val="00262E2C"/>
    <w:rsid w:val="002630ED"/>
    <w:rsid w:val="00270F8F"/>
    <w:rsid w:val="00272953"/>
    <w:rsid w:val="00280DC6"/>
    <w:rsid w:val="00282379"/>
    <w:rsid w:val="002874BE"/>
    <w:rsid w:val="002909AE"/>
    <w:rsid w:val="00293F19"/>
    <w:rsid w:val="002A0EFF"/>
    <w:rsid w:val="002A1391"/>
    <w:rsid w:val="002A1B2C"/>
    <w:rsid w:val="002B1BD8"/>
    <w:rsid w:val="002B2B38"/>
    <w:rsid w:val="002C2520"/>
    <w:rsid w:val="002D4912"/>
    <w:rsid w:val="002D4EC7"/>
    <w:rsid w:val="002D6D8F"/>
    <w:rsid w:val="002E02AA"/>
    <w:rsid w:val="002E23EB"/>
    <w:rsid w:val="002E2710"/>
    <w:rsid w:val="002E53B1"/>
    <w:rsid w:val="002F1732"/>
    <w:rsid w:val="002F29AF"/>
    <w:rsid w:val="002F50C0"/>
    <w:rsid w:val="002F538E"/>
    <w:rsid w:val="00300B90"/>
    <w:rsid w:val="00301D0F"/>
    <w:rsid w:val="00310B50"/>
    <w:rsid w:val="00311B8F"/>
    <w:rsid w:val="00312BAD"/>
    <w:rsid w:val="00323DEE"/>
    <w:rsid w:val="00327170"/>
    <w:rsid w:val="003278D9"/>
    <w:rsid w:val="00327B9B"/>
    <w:rsid w:val="00330042"/>
    <w:rsid w:val="0033422C"/>
    <w:rsid w:val="00340C33"/>
    <w:rsid w:val="003411BA"/>
    <w:rsid w:val="00345322"/>
    <w:rsid w:val="00345DE2"/>
    <w:rsid w:val="00346810"/>
    <w:rsid w:val="00353C83"/>
    <w:rsid w:val="003649D5"/>
    <w:rsid w:val="003660FC"/>
    <w:rsid w:val="00367FD6"/>
    <w:rsid w:val="00383B41"/>
    <w:rsid w:val="003852D7"/>
    <w:rsid w:val="00385FB1"/>
    <w:rsid w:val="00387CF8"/>
    <w:rsid w:val="003918C7"/>
    <w:rsid w:val="00394C1C"/>
    <w:rsid w:val="00394EE5"/>
    <w:rsid w:val="003A1E56"/>
    <w:rsid w:val="003A21A7"/>
    <w:rsid w:val="003A2432"/>
    <w:rsid w:val="003A368A"/>
    <w:rsid w:val="003A54AB"/>
    <w:rsid w:val="003A71D4"/>
    <w:rsid w:val="003B4888"/>
    <w:rsid w:val="003B4ADC"/>
    <w:rsid w:val="003C01AA"/>
    <w:rsid w:val="003C6B81"/>
    <w:rsid w:val="003D563D"/>
    <w:rsid w:val="003D7259"/>
    <w:rsid w:val="003E66D7"/>
    <w:rsid w:val="003F1EEA"/>
    <w:rsid w:val="004020A1"/>
    <w:rsid w:val="004021B3"/>
    <w:rsid w:val="004039F0"/>
    <w:rsid w:val="00404ECB"/>
    <w:rsid w:val="0041213C"/>
    <w:rsid w:val="00415D7E"/>
    <w:rsid w:val="0041778B"/>
    <w:rsid w:val="00425618"/>
    <w:rsid w:val="00431016"/>
    <w:rsid w:val="00435F7C"/>
    <w:rsid w:val="0043647C"/>
    <w:rsid w:val="004411F0"/>
    <w:rsid w:val="00450A0A"/>
    <w:rsid w:val="004528D1"/>
    <w:rsid w:val="0046447E"/>
    <w:rsid w:val="00467FEE"/>
    <w:rsid w:val="004774E4"/>
    <w:rsid w:val="004819A8"/>
    <w:rsid w:val="00483499"/>
    <w:rsid w:val="00487F5B"/>
    <w:rsid w:val="00490350"/>
    <w:rsid w:val="00495CC0"/>
    <w:rsid w:val="004A01F1"/>
    <w:rsid w:val="004A4A36"/>
    <w:rsid w:val="004A4B0C"/>
    <w:rsid w:val="004A7AF8"/>
    <w:rsid w:val="004B1B5C"/>
    <w:rsid w:val="004B6621"/>
    <w:rsid w:val="004C1087"/>
    <w:rsid w:val="004C1C53"/>
    <w:rsid w:val="004C6DFE"/>
    <w:rsid w:val="004D771F"/>
    <w:rsid w:val="004E2564"/>
    <w:rsid w:val="004E3067"/>
    <w:rsid w:val="004E3179"/>
    <w:rsid w:val="004F3860"/>
    <w:rsid w:val="004F4204"/>
    <w:rsid w:val="004F4726"/>
    <w:rsid w:val="005012D1"/>
    <w:rsid w:val="00506209"/>
    <w:rsid w:val="00512426"/>
    <w:rsid w:val="0052102E"/>
    <w:rsid w:val="00522F16"/>
    <w:rsid w:val="0053485D"/>
    <w:rsid w:val="005377F1"/>
    <w:rsid w:val="00540493"/>
    <w:rsid w:val="00541F49"/>
    <w:rsid w:val="00542BCC"/>
    <w:rsid w:val="00543456"/>
    <w:rsid w:val="0056009A"/>
    <w:rsid w:val="00574E71"/>
    <w:rsid w:val="005770AC"/>
    <w:rsid w:val="0058463A"/>
    <w:rsid w:val="00586430"/>
    <w:rsid w:val="005931E4"/>
    <w:rsid w:val="005A0646"/>
    <w:rsid w:val="005A65E3"/>
    <w:rsid w:val="005A70FE"/>
    <w:rsid w:val="005B44B2"/>
    <w:rsid w:val="005B517A"/>
    <w:rsid w:val="005C07C9"/>
    <w:rsid w:val="005C0BBA"/>
    <w:rsid w:val="005C594F"/>
    <w:rsid w:val="005D0941"/>
    <w:rsid w:val="005D60D8"/>
    <w:rsid w:val="005E3C40"/>
    <w:rsid w:val="005F048E"/>
    <w:rsid w:val="005F27A9"/>
    <w:rsid w:val="0060275F"/>
    <w:rsid w:val="0060494F"/>
    <w:rsid w:val="006053B4"/>
    <w:rsid w:val="00610605"/>
    <w:rsid w:val="00611DE5"/>
    <w:rsid w:val="006169E7"/>
    <w:rsid w:val="00633599"/>
    <w:rsid w:val="006371DA"/>
    <w:rsid w:val="0063792D"/>
    <w:rsid w:val="00637E43"/>
    <w:rsid w:val="0064451E"/>
    <w:rsid w:val="00647606"/>
    <w:rsid w:val="006503EB"/>
    <w:rsid w:val="006503ED"/>
    <w:rsid w:val="00652CFA"/>
    <w:rsid w:val="00656A82"/>
    <w:rsid w:val="006607C3"/>
    <w:rsid w:val="006666E7"/>
    <w:rsid w:val="006704CB"/>
    <w:rsid w:val="00673768"/>
    <w:rsid w:val="00676FBB"/>
    <w:rsid w:val="0068432D"/>
    <w:rsid w:val="00684D13"/>
    <w:rsid w:val="006875CE"/>
    <w:rsid w:val="00687CAC"/>
    <w:rsid w:val="00690A58"/>
    <w:rsid w:val="00697E34"/>
    <w:rsid w:val="006A0980"/>
    <w:rsid w:val="006B1BE2"/>
    <w:rsid w:val="006B3973"/>
    <w:rsid w:val="006C0577"/>
    <w:rsid w:val="006C6044"/>
    <w:rsid w:val="006C6131"/>
    <w:rsid w:val="006C6EF8"/>
    <w:rsid w:val="006D67D7"/>
    <w:rsid w:val="006E2CF5"/>
    <w:rsid w:val="006F01D7"/>
    <w:rsid w:val="006F42DA"/>
    <w:rsid w:val="0070108D"/>
    <w:rsid w:val="00704838"/>
    <w:rsid w:val="007071A2"/>
    <w:rsid w:val="0071292F"/>
    <w:rsid w:val="00717B78"/>
    <w:rsid w:val="0072075A"/>
    <w:rsid w:val="0072774C"/>
    <w:rsid w:val="00731D04"/>
    <w:rsid w:val="007355DD"/>
    <w:rsid w:val="007438D1"/>
    <w:rsid w:val="00743C8A"/>
    <w:rsid w:val="00744ADB"/>
    <w:rsid w:val="00755272"/>
    <w:rsid w:val="00760123"/>
    <w:rsid w:val="0076177A"/>
    <w:rsid w:val="00762903"/>
    <w:rsid w:val="00764717"/>
    <w:rsid w:val="00770BF7"/>
    <w:rsid w:val="00772F61"/>
    <w:rsid w:val="00781E11"/>
    <w:rsid w:val="007823C1"/>
    <w:rsid w:val="007832F6"/>
    <w:rsid w:val="00792BDF"/>
    <w:rsid w:val="00794BDF"/>
    <w:rsid w:val="007957B0"/>
    <w:rsid w:val="007A3709"/>
    <w:rsid w:val="007A6B96"/>
    <w:rsid w:val="007A7A9E"/>
    <w:rsid w:val="007B30AB"/>
    <w:rsid w:val="007B56B2"/>
    <w:rsid w:val="007C1ECC"/>
    <w:rsid w:val="007C343C"/>
    <w:rsid w:val="007C40E1"/>
    <w:rsid w:val="007C503D"/>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E78"/>
    <w:rsid w:val="00816A06"/>
    <w:rsid w:val="00816A55"/>
    <w:rsid w:val="0082089C"/>
    <w:rsid w:val="00821F9A"/>
    <w:rsid w:val="00822719"/>
    <w:rsid w:val="00822AEB"/>
    <w:rsid w:val="00827C96"/>
    <w:rsid w:val="00834D80"/>
    <w:rsid w:val="00837C9D"/>
    <w:rsid w:val="00845190"/>
    <w:rsid w:val="00853341"/>
    <w:rsid w:val="00855D92"/>
    <w:rsid w:val="00870AD6"/>
    <w:rsid w:val="0087298D"/>
    <w:rsid w:val="008742C2"/>
    <w:rsid w:val="008812E1"/>
    <w:rsid w:val="00882941"/>
    <w:rsid w:val="00887C38"/>
    <w:rsid w:val="0089327F"/>
    <w:rsid w:val="008A65E1"/>
    <w:rsid w:val="008B5322"/>
    <w:rsid w:val="008C3458"/>
    <w:rsid w:val="008C3D68"/>
    <w:rsid w:val="008D1FC2"/>
    <w:rsid w:val="008D4AA7"/>
    <w:rsid w:val="008D64C2"/>
    <w:rsid w:val="008D6C8E"/>
    <w:rsid w:val="008E0D76"/>
    <w:rsid w:val="008E1D78"/>
    <w:rsid w:val="008E1FDE"/>
    <w:rsid w:val="008E4840"/>
    <w:rsid w:val="008E5729"/>
    <w:rsid w:val="008E5738"/>
    <w:rsid w:val="008E6F51"/>
    <w:rsid w:val="008F11F2"/>
    <w:rsid w:val="008F421B"/>
    <w:rsid w:val="00902F0D"/>
    <w:rsid w:val="00912017"/>
    <w:rsid w:val="00912D7B"/>
    <w:rsid w:val="00914225"/>
    <w:rsid w:val="00923E38"/>
    <w:rsid w:val="009341B6"/>
    <w:rsid w:val="009411BE"/>
    <w:rsid w:val="0094462B"/>
    <w:rsid w:val="00973543"/>
    <w:rsid w:val="00975950"/>
    <w:rsid w:val="00986C63"/>
    <w:rsid w:val="0099244A"/>
    <w:rsid w:val="0099403A"/>
    <w:rsid w:val="009A2423"/>
    <w:rsid w:val="009B674A"/>
    <w:rsid w:val="009C1581"/>
    <w:rsid w:val="009C4698"/>
    <w:rsid w:val="009C52DB"/>
    <w:rsid w:val="009C6900"/>
    <w:rsid w:val="009C789D"/>
    <w:rsid w:val="009D2FEC"/>
    <w:rsid w:val="009D4697"/>
    <w:rsid w:val="009D7683"/>
    <w:rsid w:val="009D7AE7"/>
    <w:rsid w:val="009E3CB4"/>
    <w:rsid w:val="009E4B6B"/>
    <w:rsid w:val="009F0AB0"/>
    <w:rsid w:val="009F2983"/>
    <w:rsid w:val="009F6B3B"/>
    <w:rsid w:val="00A003E7"/>
    <w:rsid w:val="00A01822"/>
    <w:rsid w:val="00A03C64"/>
    <w:rsid w:val="00A04023"/>
    <w:rsid w:val="00A12207"/>
    <w:rsid w:val="00A12D2F"/>
    <w:rsid w:val="00A31BE3"/>
    <w:rsid w:val="00A34CAB"/>
    <w:rsid w:val="00A40A8D"/>
    <w:rsid w:val="00A4578D"/>
    <w:rsid w:val="00A54733"/>
    <w:rsid w:val="00A566D2"/>
    <w:rsid w:val="00A6030E"/>
    <w:rsid w:val="00A60D32"/>
    <w:rsid w:val="00A60FF8"/>
    <w:rsid w:val="00A61186"/>
    <w:rsid w:val="00A62ED6"/>
    <w:rsid w:val="00A64976"/>
    <w:rsid w:val="00A71718"/>
    <w:rsid w:val="00A71F0A"/>
    <w:rsid w:val="00A73703"/>
    <w:rsid w:val="00A8656F"/>
    <w:rsid w:val="00A86707"/>
    <w:rsid w:val="00A9134E"/>
    <w:rsid w:val="00A92540"/>
    <w:rsid w:val="00AA0D32"/>
    <w:rsid w:val="00AA2B14"/>
    <w:rsid w:val="00AA4104"/>
    <w:rsid w:val="00AA4123"/>
    <w:rsid w:val="00AA526B"/>
    <w:rsid w:val="00AA7CD2"/>
    <w:rsid w:val="00AB44F1"/>
    <w:rsid w:val="00AC02C0"/>
    <w:rsid w:val="00AC27FE"/>
    <w:rsid w:val="00AC2AAC"/>
    <w:rsid w:val="00AC54AF"/>
    <w:rsid w:val="00AC6947"/>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418EB"/>
    <w:rsid w:val="00B50948"/>
    <w:rsid w:val="00B50F50"/>
    <w:rsid w:val="00B62123"/>
    <w:rsid w:val="00B643A5"/>
    <w:rsid w:val="00B70CC6"/>
    <w:rsid w:val="00B73991"/>
    <w:rsid w:val="00B83283"/>
    <w:rsid w:val="00B84558"/>
    <w:rsid w:val="00B8553D"/>
    <w:rsid w:val="00B85AFE"/>
    <w:rsid w:val="00B87FBC"/>
    <w:rsid w:val="00B901A0"/>
    <w:rsid w:val="00B93A58"/>
    <w:rsid w:val="00B956E6"/>
    <w:rsid w:val="00B97A94"/>
    <w:rsid w:val="00BA1EC2"/>
    <w:rsid w:val="00BA4550"/>
    <w:rsid w:val="00BB03DE"/>
    <w:rsid w:val="00BB5CFF"/>
    <w:rsid w:val="00BD173A"/>
    <w:rsid w:val="00BD4861"/>
    <w:rsid w:val="00BD7A3E"/>
    <w:rsid w:val="00BF6D33"/>
    <w:rsid w:val="00BF75D4"/>
    <w:rsid w:val="00C03BC5"/>
    <w:rsid w:val="00C04C3B"/>
    <w:rsid w:val="00C2411F"/>
    <w:rsid w:val="00C31BF1"/>
    <w:rsid w:val="00C31D28"/>
    <w:rsid w:val="00C3338E"/>
    <w:rsid w:val="00C34956"/>
    <w:rsid w:val="00C356D8"/>
    <w:rsid w:val="00C35DC8"/>
    <w:rsid w:val="00C366C5"/>
    <w:rsid w:val="00C36D59"/>
    <w:rsid w:val="00C378A6"/>
    <w:rsid w:val="00C428F0"/>
    <w:rsid w:val="00C437C1"/>
    <w:rsid w:val="00C44090"/>
    <w:rsid w:val="00C54A02"/>
    <w:rsid w:val="00C55BB9"/>
    <w:rsid w:val="00C568AD"/>
    <w:rsid w:val="00C63C5B"/>
    <w:rsid w:val="00C719D2"/>
    <w:rsid w:val="00C90347"/>
    <w:rsid w:val="00CA5E28"/>
    <w:rsid w:val="00CB5E30"/>
    <w:rsid w:val="00CB6F70"/>
    <w:rsid w:val="00CC614D"/>
    <w:rsid w:val="00CD0DAE"/>
    <w:rsid w:val="00CD32B6"/>
    <w:rsid w:val="00CD3BD5"/>
    <w:rsid w:val="00CD55C2"/>
    <w:rsid w:val="00CD7113"/>
    <w:rsid w:val="00CD72D7"/>
    <w:rsid w:val="00CD7E95"/>
    <w:rsid w:val="00CE4E24"/>
    <w:rsid w:val="00CF179D"/>
    <w:rsid w:val="00CF3F79"/>
    <w:rsid w:val="00CF61B6"/>
    <w:rsid w:val="00D019BB"/>
    <w:rsid w:val="00D01AD4"/>
    <w:rsid w:val="00D032D9"/>
    <w:rsid w:val="00D04DB3"/>
    <w:rsid w:val="00D06821"/>
    <w:rsid w:val="00D14AF1"/>
    <w:rsid w:val="00D26F25"/>
    <w:rsid w:val="00D3322C"/>
    <w:rsid w:val="00D339E5"/>
    <w:rsid w:val="00D34EA4"/>
    <w:rsid w:val="00D4639F"/>
    <w:rsid w:val="00D475FD"/>
    <w:rsid w:val="00D50837"/>
    <w:rsid w:val="00D531F6"/>
    <w:rsid w:val="00D53962"/>
    <w:rsid w:val="00D547BA"/>
    <w:rsid w:val="00D60444"/>
    <w:rsid w:val="00D60B00"/>
    <w:rsid w:val="00D63C32"/>
    <w:rsid w:val="00D65B03"/>
    <w:rsid w:val="00D676BC"/>
    <w:rsid w:val="00D70C08"/>
    <w:rsid w:val="00D805B6"/>
    <w:rsid w:val="00D84B71"/>
    <w:rsid w:val="00D97002"/>
    <w:rsid w:val="00DA6EA0"/>
    <w:rsid w:val="00DB2F01"/>
    <w:rsid w:val="00DB7B34"/>
    <w:rsid w:val="00DC4B45"/>
    <w:rsid w:val="00DC4E58"/>
    <w:rsid w:val="00DC7AED"/>
    <w:rsid w:val="00DD1342"/>
    <w:rsid w:val="00DD7172"/>
    <w:rsid w:val="00DE470B"/>
    <w:rsid w:val="00DF57D7"/>
    <w:rsid w:val="00DF7402"/>
    <w:rsid w:val="00E05231"/>
    <w:rsid w:val="00E16673"/>
    <w:rsid w:val="00E239B5"/>
    <w:rsid w:val="00E24AE3"/>
    <w:rsid w:val="00E26415"/>
    <w:rsid w:val="00E26C29"/>
    <w:rsid w:val="00E314C1"/>
    <w:rsid w:val="00E33A08"/>
    <w:rsid w:val="00E4488F"/>
    <w:rsid w:val="00E4750E"/>
    <w:rsid w:val="00E479F8"/>
    <w:rsid w:val="00E528D8"/>
    <w:rsid w:val="00E620F8"/>
    <w:rsid w:val="00E621DA"/>
    <w:rsid w:val="00E653FD"/>
    <w:rsid w:val="00E65D18"/>
    <w:rsid w:val="00E67138"/>
    <w:rsid w:val="00E749DA"/>
    <w:rsid w:val="00E808C3"/>
    <w:rsid w:val="00E83746"/>
    <w:rsid w:val="00E90982"/>
    <w:rsid w:val="00E93E39"/>
    <w:rsid w:val="00E94AD6"/>
    <w:rsid w:val="00E96305"/>
    <w:rsid w:val="00E96A18"/>
    <w:rsid w:val="00E96E1E"/>
    <w:rsid w:val="00EA2D9D"/>
    <w:rsid w:val="00EA2E4D"/>
    <w:rsid w:val="00EA6BA1"/>
    <w:rsid w:val="00EB10C8"/>
    <w:rsid w:val="00EB2050"/>
    <w:rsid w:val="00EB4118"/>
    <w:rsid w:val="00EB7295"/>
    <w:rsid w:val="00EC0276"/>
    <w:rsid w:val="00EC3EE3"/>
    <w:rsid w:val="00ED7B6D"/>
    <w:rsid w:val="00F00910"/>
    <w:rsid w:val="00F01ABB"/>
    <w:rsid w:val="00F05046"/>
    <w:rsid w:val="00F079EE"/>
    <w:rsid w:val="00F21ED9"/>
    <w:rsid w:val="00F24839"/>
    <w:rsid w:val="00F30E26"/>
    <w:rsid w:val="00F34700"/>
    <w:rsid w:val="00F407C0"/>
    <w:rsid w:val="00F46E77"/>
    <w:rsid w:val="00F564E4"/>
    <w:rsid w:val="00F74636"/>
    <w:rsid w:val="00F750F8"/>
    <w:rsid w:val="00F8307F"/>
    <w:rsid w:val="00F9018A"/>
    <w:rsid w:val="00F973FA"/>
    <w:rsid w:val="00FA1AB4"/>
    <w:rsid w:val="00FA21C1"/>
    <w:rsid w:val="00FA442B"/>
    <w:rsid w:val="00FA77E2"/>
    <w:rsid w:val="00FB28B7"/>
    <w:rsid w:val="00FC12E7"/>
    <w:rsid w:val="00FC2B1F"/>
    <w:rsid w:val="00FC6A06"/>
    <w:rsid w:val="00FD23F2"/>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5CBB2-9BAC-4F89-8E15-805648CA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3B4ADC"/>
    <w:rPr>
      <w:rFonts w:ascii="Arial" w:hAnsi="Arial" w:cs="Arial"/>
      <w:sz w:val="24"/>
      <w:szCs w:val="24"/>
      <w:u w:val="single"/>
    </w:rPr>
  </w:style>
  <w:style w:type="paragraph" w:styleId="ListParagraph">
    <w:name w:val="List Paragraph"/>
    <w:basedOn w:val="Normal"/>
    <w:uiPriority w:val="99"/>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Strong">
    <w:name w:val="Strong"/>
    <w:basedOn w:val="DefaultParagraphFont"/>
    <w:uiPriority w:val="22"/>
    <w:qFormat/>
    <w:rsid w:val="00D5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6A73B-FC71-45E4-9166-CF7F26C3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2020-05-27T09:35:00Z</cp:lastPrinted>
  <dcterms:created xsi:type="dcterms:W3CDTF">2020-05-27T09:35:00Z</dcterms:created>
  <dcterms:modified xsi:type="dcterms:W3CDTF">2020-05-27T09:35:00Z</dcterms:modified>
</cp:coreProperties>
</file>